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380" w:rsidRPr="002B6380" w:rsidRDefault="00A13537" w:rsidP="00E933AB">
      <w:pPr>
        <w:spacing w:line="319" w:lineRule="auto"/>
        <w:jc w:val="center"/>
        <w:rPr>
          <w:rFonts w:cs="Arial"/>
          <w:b/>
          <w:bCs/>
          <w:color w:val="000000" w:themeColor="text1"/>
          <w:sz w:val="24"/>
          <w:szCs w:val="24"/>
        </w:rPr>
      </w:pPr>
      <w:bookmarkStart w:id="0" w:name="_GoBack"/>
      <w:bookmarkEnd w:id="0"/>
      <w:r w:rsidRPr="002B6380">
        <w:rPr>
          <w:rFonts w:cs="Arial"/>
          <w:b/>
          <w:bCs/>
          <w:color w:val="000000" w:themeColor="text1"/>
          <w:sz w:val="24"/>
          <w:szCs w:val="24"/>
        </w:rPr>
        <w:t>BIJZONDERE MODULE</w:t>
      </w:r>
    </w:p>
    <w:p w:rsidR="002B6380" w:rsidRPr="002B6380" w:rsidRDefault="00A13537" w:rsidP="002B6380">
      <w:pPr>
        <w:spacing w:line="319" w:lineRule="auto"/>
        <w:jc w:val="center"/>
        <w:rPr>
          <w:rFonts w:cs="Arial"/>
          <w:b/>
          <w:bCs/>
          <w:color w:val="000000" w:themeColor="text1"/>
          <w:sz w:val="24"/>
          <w:szCs w:val="24"/>
        </w:rPr>
      </w:pPr>
      <w:r w:rsidRPr="002B6380">
        <w:rPr>
          <w:rFonts w:cs="Arial"/>
          <w:b/>
          <w:bCs/>
          <w:color w:val="000000" w:themeColor="text1"/>
          <w:sz w:val="24"/>
          <w:szCs w:val="24"/>
        </w:rPr>
        <w:t xml:space="preserve"> Kortdurend verblijf</w:t>
      </w:r>
    </w:p>
    <w:p w:rsidR="002B6380" w:rsidRPr="002B6380" w:rsidRDefault="00A13537" w:rsidP="00E933AB">
      <w:pPr>
        <w:spacing w:line="319" w:lineRule="auto"/>
        <w:rPr>
          <w:rFonts w:cs="Arial"/>
          <w:b/>
          <w:bCs/>
          <w:color w:val="000000" w:themeColor="text1"/>
          <w:sz w:val="24"/>
          <w:szCs w:val="24"/>
        </w:rPr>
      </w:pPr>
      <w:r>
        <w:rPr>
          <w:rFonts w:cs="Arial"/>
          <w:b/>
          <w:bCs/>
          <w:color w:val="000000" w:themeColor="text1"/>
          <w:sz w:val="24"/>
          <w:szCs w:val="24"/>
        </w:rPr>
        <w:fldChar w:fldCharType="begin">
          <w:ffData>
            <w:name w:val="Selectievakje1"/>
            <w:enabled/>
            <w:calcOnExit w:val="0"/>
            <w:checkBox>
              <w:sizeAuto/>
              <w:default w:val="0"/>
            </w:checkBox>
          </w:ffData>
        </w:fldChar>
      </w:r>
      <w:bookmarkStart w:id="1" w:name="Selectievakje1"/>
      <w:r>
        <w:rPr>
          <w:rFonts w:cs="Arial"/>
          <w:b/>
          <w:bCs/>
          <w:color w:val="000000" w:themeColor="text1"/>
          <w:sz w:val="24"/>
          <w:szCs w:val="24"/>
        </w:rPr>
        <w:instrText xml:space="preserve"> FORMCHECKBOX </w:instrText>
      </w:r>
      <w:r>
        <w:rPr>
          <w:rFonts w:cs="Arial"/>
          <w:b/>
          <w:bCs/>
          <w:color w:val="000000" w:themeColor="text1"/>
          <w:sz w:val="24"/>
          <w:szCs w:val="24"/>
        </w:rPr>
      </w:r>
      <w:r>
        <w:rPr>
          <w:rFonts w:cs="Arial"/>
          <w:b/>
          <w:bCs/>
          <w:color w:val="000000" w:themeColor="text1"/>
          <w:sz w:val="24"/>
          <w:szCs w:val="24"/>
        </w:rPr>
        <w:fldChar w:fldCharType="separate"/>
      </w:r>
      <w:r>
        <w:rPr>
          <w:rFonts w:cs="Arial"/>
          <w:b/>
          <w:bCs/>
          <w:color w:val="000000" w:themeColor="text1"/>
          <w:sz w:val="24"/>
          <w:szCs w:val="24"/>
        </w:rPr>
        <w:fldChar w:fldCharType="end"/>
      </w:r>
      <w:bookmarkEnd w:id="1"/>
      <w:r>
        <w:rPr>
          <w:rFonts w:cs="Arial"/>
          <w:b/>
          <w:bCs/>
          <w:color w:val="000000" w:themeColor="text1"/>
          <w:sz w:val="24"/>
          <w:szCs w:val="24"/>
        </w:rPr>
        <w:t xml:space="preserve"> </w:t>
      </w:r>
      <w:r w:rsidRPr="002B6380">
        <w:rPr>
          <w:rFonts w:cs="Arial"/>
          <w:b/>
          <w:bCs/>
          <w:color w:val="000000" w:themeColor="text1"/>
          <w:sz w:val="24"/>
          <w:szCs w:val="24"/>
        </w:rPr>
        <w:t>A Eerstelijnsverblijf Zvw</w:t>
      </w:r>
      <w:r w:rsidRPr="002B6380">
        <w:rPr>
          <w:rFonts w:cs="Arial"/>
          <w:b/>
          <w:bCs/>
          <w:color w:val="000000" w:themeColor="text1"/>
          <w:sz w:val="24"/>
          <w:szCs w:val="24"/>
        </w:rPr>
        <w:br/>
      </w:r>
      <w:r>
        <w:rPr>
          <w:rFonts w:cs="Arial"/>
          <w:b/>
          <w:bCs/>
          <w:color w:val="000000" w:themeColor="text1"/>
          <w:sz w:val="24"/>
          <w:szCs w:val="24"/>
        </w:rPr>
        <w:fldChar w:fldCharType="begin">
          <w:ffData>
            <w:name w:val="Selectievakje2"/>
            <w:enabled/>
            <w:calcOnExit w:val="0"/>
            <w:checkBox>
              <w:sizeAuto/>
              <w:default w:val="0"/>
            </w:checkBox>
          </w:ffData>
        </w:fldChar>
      </w:r>
      <w:bookmarkStart w:id="2" w:name="Selectievakje2"/>
      <w:r>
        <w:rPr>
          <w:rFonts w:cs="Arial"/>
          <w:b/>
          <w:bCs/>
          <w:color w:val="000000" w:themeColor="text1"/>
          <w:sz w:val="24"/>
          <w:szCs w:val="24"/>
        </w:rPr>
        <w:instrText xml:space="preserve"> FORMCHECKBOX </w:instrText>
      </w:r>
      <w:r>
        <w:rPr>
          <w:rFonts w:cs="Arial"/>
          <w:b/>
          <w:bCs/>
          <w:color w:val="000000" w:themeColor="text1"/>
          <w:sz w:val="24"/>
          <w:szCs w:val="24"/>
        </w:rPr>
      </w:r>
      <w:r>
        <w:rPr>
          <w:rFonts w:cs="Arial"/>
          <w:b/>
          <w:bCs/>
          <w:color w:val="000000" w:themeColor="text1"/>
          <w:sz w:val="24"/>
          <w:szCs w:val="24"/>
        </w:rPr>
        <w:fldChar w:fldCharType="separate"/>
      </w:r>
      <w:r>
        <w:rPr>
          <w:rFonts w:cs="Arial"/>
          <w:b/>
          <w:bCs/>
          <w:color w:val="000000" w:themeColor="text1"/>
          <w:sz w:val="24"/>
          <w:szCs w:val="24"/>
        </w:rPr>
        <w:fldChar w:fldCharType="end"/>
      </w:r>
      <w:bookmarkEnd w:id="2"/>
      <w:r>
        <w:rPr>
          <w:rFonts w:cs="Arial"/>
          <w:b/>
          <w:bCs/>
          <w:color w:val="000000" w:themeColor="text1"/>
          <w:sz w:val="24"/>
          <w:szCs w:val="24"/>
        </w:rPr>
        <w:t xml:space="preserve"> </w:t>
      </w:r>
      <w:r w:rsidRPr="002B6380">
        <w:rPr>
          <w:rFonts w:cs="Arial"/>
          <w:b/>
          <w:bCs/>
          <w:color w:val="000000" w:themeColor="text1"/>
          <w:sz w:val="24"/>
          <w:szCs w:val="24"/>
        </w:rPr>
        <w:t>B Logeren met WLZ</w:t>
      </w:r>
      <w:r w:rsidRPr="002B6380">
        <w:rPr>
          <w:rFonts w:cs="Arial"/>
          <w:b/>
          <w:bCs/>
          <w:color w:val="000000" w:themeColor="text1"/>
          <w:sz w:val="24"/>
          <w:szCs w:val="24"/>
        </w:rPr>
        <w:br/>
      </w:r>
      <w:r>
        <w:rPr>
          <w:rFonts w:cs="Arial"/>
          <w:b/>
          <w:bCs/>
          <w:color w:val="000000" w:themeColor="text1"/>
          <w:sz w:val="24"/>
          <w:szCs w:val="24"/>
        </w:rPr>
        <w:fldChar w:fldCharType="begin">
          <w:ffData>
            <w:name w:val="Selectievakje3"/>
            <w:enabled/>
            <w:calcOnExit w:val="0"/>
            <w:checkBox>
              <w:sizeAuto/>
              <w:default w:val="0"/>
            </w:checkBox>
          </w:ffData>
        </w:fldChar>
      </w:r>
      <w:bookmarkStart w:id="3" w:name="Selectievakje3"/>
      <w:r>
        <w:rPr>
          <w:rFonts w:cs="Arial"/>
          <w:b/>
          <w:bCs/>
          <w:color w:val="000000" w:themeColor="text1"/>
          <w:sz w:val="24"/>
          <w:szCs w:val="24"/>
        </w:rPr>
        <w:instrText xml:space="preserve"> FORMCHECKBOX </w:instrText>
      </w:r>
      <w:r>
        <w:rPr>
          <w:rFonts w:cs="Arial"/>
          <w:b/>
          <w:bCs/>
          <w:color w:val="000000" w:themeColor="text1"/>
          <w:sz w:val="24"/>
          <w:szCs w:val="24"/>
        </w:rPr>
      </w:r>
      <w:r>
        <w:rPr>
          <w:rFonts w:cs="Arial"/>
          <w:b/>
          <w:bCs/>
          <w:color w:val="000000" w:themeColor="text1"/>
          <w:sz w:val="24"/>
          <w:szCs w:val="24"/>
        </w:rPr>
        <w:fldChar w:fldCharType="separate"/>
      </w:r>
      <w:r>
        <w:rPr>
          <w:rFonts w:cs="Arial"/>
          <w:b/>
          <w:bCs/>
          <w:color w:val="000000" w:themeColor="text1"/>
          <w:sz w:val="24"/>
          <w:szCs w:val="24"/>
        </w:rPr>
        <w:fldChar w:fldCharType="end"/>
      </w:r>
      <w:bookmarkEnd w:id="3"/>
      <w:r>
        <w:rPr>
          <w:rFonts w:cs="Arial"/>
          <w:b/>
          <w:bCs/>
          <w:color w:val="000000" w:themeColor="text1"/>
          <w:sz w:val="24"/>
          <w:szCs w:val="24"/>
        </w:rPr>
        <w:t xml:space="preserve"> </w:t>
      </w:r>
      <w:r w:rsidRPr="002B6380">
        <w:rPr>
          <w:rFonts w:cs="Arial"/>
          <w:b/>
          <w:bCs/>
          <w:color w:val="000000" w:themeColor="text1"/>
          <w:sz w:val="24"/>
          <w:szCs w:val="24"/>
        </w:rPr>
        <w:t>C Logeren op eigen kosten</w:t>
      </w:r>
      <w:r w:rsidRPr="002B6380">
        <w:rPr>
          <w:rFonts w:cs="Arial"/>
          <w:b/>
          <w:bCs/>
          <w:color w:val="000000" w:themeColor="text1"/>
          <w:sz w:val="24"/>
          <w:szCs w:val="24"/>
        </w:rPr>
        <w:br/>
      </w:r>
      <w:r>
        <w:rPr>
          <w:rFonts w:cs="Arial"/>
          <w:b/>
          <w:bCs/>
          <w:color w:val="000000" w:themeColor="text1"/>
          <w:sz w:val="24"/>
          <w:szCs w:val="24"/>
        </w:rPr>
        <w:fldChar w:fldCharType="begin">
          <w:ffData>
            <w:name w:val="Selectievakje4"/>
            <w:enabled/>
            <w:calcOnExit w:val="0"/>
            <w:checkBox>
              <w:sizeAuto/>
              <w:default w:val="0"/>
            </w:checkBox>
          </w:ffData>
        </w:fldChar>
      </w:r>
      <w:bookmarkStart w:id="4" w:name="Selectievakje4"/>
      <w:r>
        <w:rPr>
          <w:rFonts w:cs="Arial"/>
          <w:b/>
          <w:bCs/>
          <w:color w:val="000000" w:themeColor="text1"/>
          <w:sz w:val="24"/>
          <w:szCs w:val="24"/>
        </w:rPr>
        <w:instrText xml:space="preserve"> FORMCHECKBOX </w:instrText>
      </w:r>
      <w:r>
        <w:rPr>
          <w:rFonts w:cs="Arial"/>
          <w:b/>
          <w:bCs/>
          <w:color w:val="000000" w:themeColor="text1"/>
          <w:sz w:val="24"/>
          <w:szCs w:val="24"/>
        </w:rPr>
      </w:r>
      <w:r>
        <w:rPr>
          <w:rFonts w:cs="Arial"/>
          <w:b/>
          <w:bCs/>
          <w:color w:val="000000" w:themeColor="text1"/>
          <w:sz w:val="24"/>
          <w:szCs w:val="24"/>
        </w:rPr>
        <w:fldChar w:fldCharType="separate"/>
      </w:r>
      <w:r>
        <w:rPr>
          <w:rFonts w:cs="Arial"/>
          <w:b/>
          <w:bCs/>
          <w:color w:val="000000" w:themeColor="text1"/>
          <w:sz w:val="24"/>
          <w:szCs w:val="24"/>
        </w:rPr>
        <w:fldChar w:fldCharType="end"/>
      </w:r>
      <w:bookmarkEnd w:id="4"/>
      <w:r>
        <w:rPr>
          <w:rFonts w:cs="Arial"/>
          <w:b/>
          <w:bCs/>
          <w:color w:val="000000" w:themeColor="text1"/>
          <w:sz w:val="24"/>
          <w:szCs w:val="24"/>
        </w:rPr>
        <w:t xml:space="preserve"> </w:t>
      </w:r>
      <w:r w:rsidRPr="002B6380">
        <w:rPr>
          <w:rFonts w:cs="Arial"/>
          <w:b/>
          <w:bCs/>
          <w:color w:val="000000" w:themeColor="text1"/>
          <w:sz w:val="24"/>
          <w:szCs w:val="24"/>
        </w:rPr>
        <w:t>D Respijtzorg</w:t>
      </w:r>
    </w:p>
    <w:p w:rsidR="002B6380" w:rsidRPr="002B6380" w:rsidRDefault="002B6380" w:rsidP="002B6380">
      <w:pPr>
        <w:spacing w:line="276" w:lineRule="auto"/>
        <w:rPr>
          <w:rFonts w:cs="Arial"/>
          <w:b/>
          <w:sz w:val="24"/>
          <w:szCs w:val="24"/>
        </w:rPr>
      </w:pPr>
      <w:bookmarkStart w:id="5" w:name="_Hlk511671170"/>
    </w:p>
    <w:p w:rsidR="002B6380" w:rsidRPr="002B6380" w:rsidRDefault="00A13537" w:rsidP="002B6380">
      <w:pPr>
        <w:jc w:val="both"/>
        <w:rPr>
          <w:rFonts w:cs="Arial"/>
          <w:b/>
          <w:sz w:val="24"/>
          <w:szCs w:val="24"/>
        </w:rPr>
      </w:pPr>
      <w:bookmarkStart w:id="6" w:name="_Hlk511770398"/>
      <w:r w:rsidRPr="002B6380">
        <w:rPr>
          <w:rFonts w:cs="Arial"/>
          <w:b/>
          <w:sz w:val="24"/>
          <w:szCs w:val="24"/>
        </w:rPr>
        <w:t>Wanneer is deze module van toepassing?</w:t>
      </w:r>
    </w:p>
    <w:p w:rsidR="002B6380" w:rsidRPr="002B6380" w:rsidRDefault="002B6380" w:rsidP="002B6380">
      <w:pPr>
        <w:jc w:val="both"/>
        <w:rPr>
          <w:rFonts w:cs="Arial"/>
          <w:b/>
          <w:sz w:val="24"/>
          <w:szCs w:val="24"/>
        </w:rPr>
      </w:pPr>
    </w:p>
    <w:p w:rsidR="002B6380" w:rsidRPr="002B6380" w:rsidRDefault="00A13537" w:rsidP="002B6380">
      <w:pPr>
        <w:jc w:val="both"/>
        <w:rPr>
          <w:rFonts w:cs="Arial"/>
          <w:sz w:val="24"/>
          <w:szCs w:val="24"/>
        </w:rPr>
      </w:pPr>
      <w:r w:rsidRPr="002B6380">
        <w:rPr>
          <w:rFonts w:cs="Arial"/>
          <w:sz w:val="24"/>
          <w:szCs w:val="24"/>
        </w:rPr>
        <w:t xml:space="preserve">Deze module is van toepassing op de overeenkomst tussen u en </w:t>
      </w:r>
      <w:r w:rsidRPr="002B6380">
        <w:rPr>
          <w:rFonts w:cs="Arial"/>
          <w:sz w:val="24"/>
          <w:szCs w:val="24"/>
        </w:rPr>
        <w:t>ons, als u eerstelijns</w:t>
      </w:r>
      <w:r w:rsidRPr="002B6380">
        <w:rPr>
          <w:rFonts w:cs="Arial"/>
          <w:sz w:val="24"/>
          <w:szCs w:val="24"/>
        </w:rPr>
        <w:softHyphen/>
        <w:t xml:space="preserve">verblijf ontvangt van ons. Deze module is een aanvulling op de Algemene module. </w:t>
      </w:r>
    </w:p>
    <w:p w:rsidR="002B6380" w:rsidRPr="002B6380" w:rsidRDefault="002B6380" w:rsidP="002B6380">
      <w:pPr>
        <w:jc w:val="both"/>
        <w:rPr>
          <w:rFonts w:cs="Arial"/>
          <w:sz w:val="24"/>
          <w:szCs w:val="24"/>
        </w:rPr>
      </w:pPr>
    </w:p>
    <w:p w:rsidR="002B6380" w:rsidRPr="002B6380" w:rsidRDefault="00A13537" w:rsidP="002B6380">
      <w:pPr>
        <w:jc w:val="both"/>
        <w:rPr>
          <w:rFonts w:cs="Arial"/>
          <w:sz w:val="24"/>
          <w:szCs w:val="24"/>
        </w:rPr>
      </w:pPr>
      <w:r w:rsidRPr="002B6380">
        <w:rPr>
          <w:rFonts w:cs="Arial"/>
          <w:sz w:val="24"/>
          <w:szCs w:val="24"/>
        </w:rPr>
        <w:t>In deze module staan voor u geldende Algemene Voorwaarden.</w:t>
      </w:r>
    </w:p>
    <w:p w:rsidR="002B6380" w:rsidRPr="002B6380" w:rsidRDefault="002B6380" w:rsidP="002B6380">
      <w:pPr>
        <w:pStyle w:val="Alineanummering2"/>
        <w:spacing w:after="0" w:line="319" w:lineRule="auto"/>
        <w:jc w:val="both"/>
        <w:rPr>
          <w:rFonts w:cs="Arial"/>
          <w:bCs/>
          <w:sz w:val="24"/>
          <w:szCs w:val="24"/>
        </w:rPr>
      </w:pPr>
    </w:p>
    <w:p w:rsidR="002B6380" w:rsidRPr="002B6380" w:rsidRDefault="00A13537" w:rsidP="002B6380">
      <w:pPr>
        <w:spacing w:line="276" w:lineRule="auto"/>
        <w:jc w:val="both"/>
        <w:rPr>
          <w:rFonts w:cs="Arial"/>
          <w:b/>
          <w:sz w:val="24"/>
          <w:szCs w:val="24"/>
        </w:rPr>
      </w:pPr>
      <w:r w:rsidRPr="002B6380">
        <w:rPr>
          <w:rFonts w:cs="Arial"/>
          <w:b/>
          <w:bCs/>
          <w:sz w:val="24"/>
          <w:szCs w:val="24"/>
        </w:rPr>
        <w:t>Wat is de duur van de overeenkomst bij eerstelijnsverblijf</w:t>
      </w:r>
      <w:r w:rsidRPr="002B6380">
        <w:rPr>
          <w:rFonts w:cs="Arial"/>
          <w:b/>
          <w:sz w:val="24"/>
          <w:szCs w:val="24"/>
        </w:rPr>
        <w:t xml:space="preserve">? </w:t>
      </w:r>
    </w:p>
    <w:p w:rsidR="002B6380" w:rsidRPr="002B6380" w:rsidRDefault="002B6380" w:rsidP="002B6380">
      <w:pPr>
        <w:spacing w:line="276" w:lineRule="auto"/>
        <w:jc w:val="both"/>
        <w:rPr>
          <w:rFonts w:cs="Arial"/>
          <w:b/>
          <w:sz w:val="24"/>
          <w:szCs w:val="24"/>
        </w:rPr>
      </w:pPr>
    </w:p>
    <w:p w:rsidR="002B6380" w:rsidRPr="002B6380" w:rsidRDefault="00A13537" w:rsidP="002B6380">
      <w:pPr>
        <w:spacing w:line="276" w:lineRule="auto"/>
        <w:jc w:val="both"/>
        <w:rPr>
          <w:rFonts w:cs="Arial"/>
          <w:b/>
          <w:sz w:val="24"/>
          <w:szCs w:val="24"/>
        </w:rPr>
      </w:pPr>
      <w:r w:rsidRPr="002B6380">
        <w:rPr>
          <w:rFonts w:cs="Arial"/>
          <w:sz w:val="24"/>
          <w:szCs w:val="24"/>
        </w:rPr>
        <w:t>De overeenkomst wordt bij eer</w:t>
      </w:r>
      <w:r w:rsidRPr="002B6380">
        <w:rPr>
          <w:rFonts w:cs="Arial"/>
          <w:sz w:val="24"/>
          <w:szCs w:val="24"/>
        </w:rPr>
        <w:t>stelijnsverblijf gesloten voor de periode van uw verblijf. De duur van deze periode wordt voorafgaand aan de opname nog niet vastgesteld. Gedurende het verblijf bepaalt de medisch verantwoordelijke arts samen met u wanneer u met ontslag kunt. Dit is afhank</w:t>
      </w:r>
      <w:r w:rsidRPr="002B6380">
        <w:rPr>
          <w:rFonts w:cs="Arial"/>
          <w:sz w:val="24"/>
          <w:szCs w:val="24"/>
        </w:rPr>
        <w:t>elijk van uw herstel en de beschikbaarheid van eventuele vervolgzorg.</w:t>
      </w:r>
    </w:p>
    <w:p w:rsidR="002B6380" w:rsidRPr="002B6380" w:rsidRDefault="002B6380" w:rsidP="002B6380">
      <w:pPr>
        <w:pStyle w:val="Default"/>
        <w:rPr>
          <w:b/>
          <w:bCs/>
          <w:color w:val="000000" w:themeColor="text1"/>
        </w:rPr>
      </w:pPr>
    </w:p>
    <w:p w:rsidR="002B6380" w:rsidRPr="002B6380" w:rsidRDefault="00A13537" w:rsidP="002B6380">
      <w:pPr>
        <w:pStyle w:val="Default"/>
        <w:rPr>
          <w:b/>
          <w:bCs/>
        </w:rPr>
      </w:pPr>
      <w:r w:rsidRPr="002B6380">
        <w:rPr>
          <w:b/>
          <w:bCs/>
          <w:color w:val="000000" w:themeColor="text1"/>
        </w:rPr>
        <w:t>A Eerstelijnsverblijf Zvw</w:t>
      </w:r>
    </w:p>
    <w:p w:rsidR="002B6380" w:rsidRPr="002B6380" w:rsidRDefault="002B6380" w:rsidP="002B6380">
      <w:pPr>
        <w:pStyle w:val="Default"/>
        <w:rPr>
          <w:b/>
          <w:bCs/>
        </w:rPr>
      </w:pPr>
    </w:p>
    <w:p w:rsidR="002B6380" w:rsidRPr="002B6380" w:rsidRDefault="00A13537" w:rsidP="002B6380">
      <w:pPr>
        <w:pStyle w:val="Default"/>
      </w:pPr>
      <w:r w:rsidRPr="002B6380">
        <w:rPr>
          <w:b/>
          <w:bCs/>
        </w:rPr>
        <w:t xml:space="preserve">Wat is de duur van de zorg- en dienstverleningsovereenkomst bij eerstelijns verblijf (Zvw)? </w:t>
      </w:r>
    </w:p>
    <w:p w:rsidR="002B6380" w:rsidRPr="002B6380" w:rsidRDefault="00A13537" w:rsidP="002B6380">
      <w:pPr>
        <w:pStyle w:val="Default"/>
      </w:pPr>
      <w:r w:rsidRPr="002B6380">
        <w:t>De zorg- en dienstverleningsovereenkomst wordt bij eerstelijns ve</w:t>
      </w:r>
      <w:r w:rsidRPr="002B6380">
        <w:t>rblijf gesloten voor de duur van de indicatie. Eerstelijns verblijf is een tijdelijke opname van een cliënt die normaal gesproken zelfstandig woont. U heeft voor korte duur zorg met verblijf nodig, totdat u weer in staat bent om naar uw eigen woning te gaa</w:t>
      </w:r>
      <w:r w:rsidRPr="002B6380">
        <w:t xml:space="preserve">n. </w:t>
      </w:r>
    </w:p>
    <w:p w:rsidR="002B6380" w:rsidRPr="002B6380" w:rsidRDefault="002B6380" w:rsidP="002B6380">
      <w:pPr>
        <w:pStyle w:val="Default"/>
      </w:pPr>
    </w:p>
    <w:p w:rsidR="002B6380" w:rsidRPr="002B6380" w:rsidRDefault="00A13537" w:rsidP="002B6380">
      <w:pPr>
        <w:pStyle w:val="Default"/>
        <w:rPr>
          <w:b/>
          <w:bCs/>
          <w:color w:val="000000" w:themeColor="text1"/>
        </w:rPr>
      </w:pPr>
      <w:r w:rsidRPr="002B6380">
        <w:rPr>
          <w:b/>
          <w:bCs/>
          <w:color w:val="000000" w:themeColor="text1"/>
        </w:rPr>
        <w:t>B Logeren met WLZ</w:t>
      </w:r>
    </w:p>
    <w:p w:rsidR="002B6380" w:rsidRPr="002B6380" w:rsidRDefault="002B6380" w:rsidP="002B6380">
      <w:pPr>
        <w:pStyle w:val="Default"/>
        <w:rPr>
          <w:b/>
          <w:bCs/>
          <w:color w:val="000000" w:themeColor="text1"/>
        </w:rPr>
      </w:pPr>
    </w:p>
    <w:p w:rsidR="002B6380" w:rsidRPr="002B6380" w:rsidRDefault="00A13537" w:rsidP="002B6380">
      <w:pPr>
        <w:pStyle w:val="Default"/>
      </w:pPr>
      <w:r w:rsidRPr="002B6380">
        <w:rPr>
          <w:b/>
          <w:bCs/>
        </w:rPr>
        <w:t xml:space="preserve">Wat is de omvang van de zorg- en dienstverleningsovereenkomst bij logeeropvang (Wlz)? </w:t>
      </w:r>
    </w:p>
    <w:p w:rsidR="002B6380" w:rsidRPr="002B6380" w:rsidRDefault="00A13537" w:rsidP="002B6380">
      <w:pPr>
        <w:pStyle w:val="Default"/>
      </w:pPr>
      <w:r w:rsidRPr="002B6380">
        <w:t xml:space="preserve">Met een indicatie op grond van de Wet langdurige zorg (Wlz-indicatie) kunt u ervoor kiezen om thuis te blijven wonen. Als u dan toch kortdurend verblijf ergens anders nodig heeft, is dat logeeropvang. </w:t>
      </w:r>
    </w:p>
    <w:p w:rsidR="002B6380" w:rsidRPr="002B6380" w:rsidRDefault="002B6380" w:rsidP="002B6380">
      <w:pPr>
        <w:pStyle w:val="Default"/>
      </w:pPr>
    </w:p>
    <w:p w:rsidR="002B6380" w:rsidRDefault="00A13537">
      <w:pPr>
        <w:tabs>
          <w:tab w:val="clear" w:pos="284"/>
        </w:tabs>
        <w:suppressAutoHyphens w:val="0"/>
        <w:snapToGrid/>
        <w:spacing w:line="240" w:lineRule="auto"/>
        <w:rPr>
          <w:rFonts w:eastAsiaTheme="minorHAnsi" w:cs="Arial"/>
          <w:sz w:val="24"/>
          <w:szCs w:val="24"/>
        </w:rPr>
      </w:pPr>
      <w:r>
        <w:br w:type="page"/>
      </w:r>
    </w:p>
    <w:p w:rsidR="002B6380" w:rsidRPr="002B6380" w:rsidRDefault="00A13537" w:rsidP="002B6380">
      <w:pPr>
        <w:pStyle w:val="Default"/>
      </w:pPr>
      <w:r w:rsidRPr="002B6380">
        <w:lastRenderedPageBreak/>
        <w:t>U heeft per kalenderjaar aanspraak op ten hoogste 1</w:t>
      </w:r>
      <w:r w:rsidRPr="002B6380">
        <w:t>56 etmalen logeeropvang. Wanneer een indicatiebesluit niet een heel kalenderjaar geldig is, wordt het maximum aantal logeeropvangdagen waarop u aanspraak heeft bepaald door het aantal weken waarvoor het indicatiebesluit in dat jaar geldt met drie te vermen</w:t>
      </w:r>
      <w:r w:rsidRPr="002B6380">
        <w:t xml:space="preserve">igvuldigen. </w:t>
      </w:r>
    </w:p>
    <w:p w:rsidR="002B6380" w:rsidRPr="002B6380" w:rsidRDefault="002B6380" w:rsidP="002B6380">
      <w:pPr>
        <w:pStyle w:val="Default"/>
      </w:pPr>
    </w:p>
    <w:p w:rsidR="002B6380" w:rsidRPr="002B6380" w:rsidRDefault="00A13537" w:rsidP="002B6380">
      <w:pPr>
        <w:pStyle w:val="Default"/>
        <w:rPr>
          <w:b/>
          <w:bCs/>
          <w:color w:val="000000" w:themeColor="text1"/>
        </w:rPr>
      </w:pPr>
      <w:r w:rsidRPr="002B6380">
        <w:rPr>
          <w:b/>
          <w:bCs/>
          <w:color w:val="000000" w:themeColor="text1"/>
        </w:rPr>
        <w:t>C Logeren op eigen kosten</w:t>
      </w:r>
    </w:p>
    <w:p w:rsidR="002B6380" w:rsidRPr="002B6380" w:rsidRDefault="002B6380" w:rsidP="002B6380">
      <w:pPr>
        <w:pStyle w:val="Default"/>
        <w:rPr>
          <w:b/>
          <w:bCs/>
          <w:color w:val="000000" w:themeColor="text1"/>
        </w:rPr>
      </w:pPr>
    </w:p>
    <w:p w:rsidR="002B6380" w:rsidRPr="002B6380" w:rsidRDefault="00A13537" w:rsidP="002B6380">
      <w:pPr>
        <w:pStyle w:val="Default"/>
        <w:rPr>
          <w:bCs/>
          <w:color w:val="000000" w:themeColor="text1"/>
        </w:rPr>
      </w:pPr>
      <w:r w:rsidRPr="002B6380">
        <w:rPr>
          <w:bCs/>
          <w:color w:val="000000" w:themeColor="text1"/>
        </w:rPr>
        <w:t xml:space="preserve">Als u niet in aanmerking komt voor een indicatie en toch gebruik wilt maken van een tijdelijke kamer, kan dat als u zelf de kosten voor verblijf betaald. Het tarief is € </w:t>
      </w:r>
      <w:r w:rsidRPr="002B6380">
        <w:rPr>
          <w:bCs/>
          <w:color w:val="000000" w:themeColor="text1"/>
        </w:rPr>
        <w:fldChar w:fldCharType="begin">
          <w:ffData>
            <w:name w:val="Text1"/>
            <w:enabled/>
            <w:calcOnExit w:val="0"/>
            <w:textInput/>
          </w:ffData>
        </w:fldChar>
      </w:r>
      <w:bookmarkStart w:id="7" w:name="Text1"/>
      <w:r w:rsidRPr="002B6380">
        <w:rPr>
          <w:bCs/>
          <w:color w:val="000000" w:themeColor="text1"/>
        </w:rPr>
        <w:instrText xml:space="preserve"> FORMTEXT </w:instrText>
      </w:r>
      <w:r w:rsidRPr="002B6380">
        <w:rPr>
          <w:bCs/>
          <w:color w:val="000000" w:themeColor="text1"/>
        </w:rPr>
      </w:r>
      <w:r w:rsidRPr="002B6380">
        <w:rPr>
          <w:bCs/>
          <w:color w:val="000000" w:themeColor="text1"/>
        </w:rPr>
        <w:fldChar w:fldCharType="separate"/>
      </w:r>
      <w:r w:rsidRPr="002B6380">
        <w:rPr>
          <w:bCs/>
          <w:noProof/>
          <w:color w:val="000000" w:themeColor="text1"/>
        </w:rPr>
        <w:t> </w:t>
      </w:r>
      <w:r w:rsidRPr="002B6380">
        <w:rPr>
          <w:bCs/>
          <w:noProof/>
          <w:color w:val="000000" w:themeColor="text1"/>
        </w:rPr>
        <w:t> </w:t>
      </w:r>
      <w:r w:rsidRPr="002B6380">
        <w:rPr>
          <w:bCs/>
          <w:noProof/>
          <w:color w:val="000000" w:themeColor="text1"/>
        </w:rPr>
        <w:t> </w:t>
      </w:r>
      <w:r w:rsidRPr="002B6380">
        <w:rPr>
          <w:bCs/>
          <w:noProof/>
          <w:color w:val="000000" w:themeColor="text1"/>
        </w:rPr>
        <w:t> </w:t>
      </w:r>
      <w:r w:rsidRPr="002B6380">
        <w:rPr>
          <w:bCs/>
          <w:noProof/>
          <w:color w:val="000000" w:themeColor="text1"/>
        </w:rPr>
        <w:t> </w:t>
      </w:r>
      <w:r w:rsidRPr="002B6380">
        <w:rPr>
          <w:bCs/>
          <w:color w:val="000000" w:themeColor="text1"/>
        </w:rPr>
        <w:fldChar w:fldCharType="end"/>
      </w:r>
      <w:bookmarkEnd w:id="7"/>
      <w:r w:rsidRPr="002B6380">
        <w:rPr>
          <w:bCs/>
          <w:color w:val="000000" w:themeColor="text1"/>
        </w:rPr>
        <w:t xml:space="preserve"> per nacht.</w:t>
      </w:r>
    </w:p>
    <w:p w:rsidR="002B6380" w:rsidRPr="002B6380" w:rsidRDefault="00A13537" w:rsidP="002B6380">
      <w:pPr>
        <w:pStyle w:val="Default"/>
        <w:rPr>
          <w:bCs/>
          <w:color w:val="000000" w:themeColor="text1"/>
        </w:rPr>
      </w:pPr>
      <w:r w:rsidRPr="002B6380">
        <w:rPr>
          <w:bCs/>
          <w:color w:val="000000" w:themeColor="text1"/>
        </w:rPr>
        <w:t>Als u zorg nodig heeft, wordt er een indicatie gesteld door de verpleegkundige. De kosten worden vergoed door de Zvw.</w:t>
      </w:r>
    </w:p>
    <w:p w:rsidR="002B6380" w:rsidRPr="002B6380" w:rsidRDefault="002B6380" w:rsidP="002B6380">
      <w:pPr>
        <w:pStyle w:val="Default"/>
        <w:rPr>
          <w:bCs/>
          <w:color w:val="000000" w:themeColor="text1"/>
        </w:rPr>
      </w:pPr>
    </w:p>
    <w:p w:rsidR="002B6380" w:rsidRPr="002B6380" w:rsidRDefault="00A13537" w:rsidP="002B6380">
      <w:pPr>
        <w:spacing w:line="319" w:lineRule="auto"/>
        <w:rPr>
          <w:rFonts w:cs="Arial"/>
          <w:b/>
          <w:bCs/>
          <w:color w:val="000000" w:themeColor="text1"/>
          <w:sz w:val="24"/>
          <w:szCs w:val="24"/>
        </w:rPr>
      </w:pPr>
      <w:r w:rsidRPr="002B6380">
        <w:rPr>
          <w:rFonts w:cs="Arial"/>
          <w:b/>
          <w:bCs/>
          <w:color w:val="000000" w:themeColor="text1"/>
          <w:sz w:val="24"/>
          <w:szCs w:val="24"/>
        </w:rPr>
        <w:t>D Respijtzorg</w:t>
      </w:r>
      <w:r w:rsidRPr="002B6380">
        <w:rPr>
          <w:rFonts w:cs="Arial"/>
          <w:b/>
          <w:bCs/>
          <w:color w:val="000000" w:themeColor="text1"/>
          <w:sz w:val="24"/>
          <w:szCs w:val="24"/>
        </w:rPr>
        <w:br/>
      </w:r>
    </w:p>
    <w:p w:rsidR="002B6380" w:rsidRPr="002B6380" w:rsidRDefault="00A13537" w:rsidP="002B6380">
      <w:pPr>
        <w:spacing w:line="319" w:lineRule="auto"/>
        <w:rPr>
          <w:rFonts w:cs="Arial"/>
          <w:b/>
          <w:bCs/>
          <w:color w:val="000000" w:themeColor="text1"/>
          <w:sz w:val="24"/>
          <w:szCs w:val="24"/>
        </w:rPr>
      </w:pPr>
      <w:r w:rsidRPr="002B6380">
        <w:rPr>
          <w:rFonts w:cs="Arial"/>
          <w:b/>
          <w:bCs/>
          <w:sz w:val="24"/>
          <w:szCs w:val="24"/>
        </w:rPr>
        <w:t>Wat is de omvang van de zorg- en dienstverleningsov</w:t>
      </w:r>
      <w:r w:rsidRPr="002B6380">
        <w:rPr>
          <w:rFonts w:cs="Arial"/>
          <w:b/>
          <w:bCs/>
          <w:sz w:val="24"/>
          <w:szCs w:val="24"/>
        </w:rPr>
        <w:t xml:space="preserve">ereenkomst bij kortdurend verblijf (respijtzorg) op basis van de Wet maatschappelijke ondersteuning (Wmo)? </w:t>
      </w:r>
    </w:p>
    <w:p w:rsidR="002B6380" w:rsidRPr="002B6380" w:rsidRDefault="00A13537" w:rsidP="002B6380">
      <w:pPr>
        <w:pStyle w:val="Default"/>
      </w:pPr>
      <w:r w:rsidRPr="002B6380">
        <w:t xml:space="preserve">Met een indicatie vanuit de gemeente kunt u in aanmerking komen voor kortdurend verblijft ter ontlasting van uw mantelzorger. </w:t>
      </w:r>
    </w:p>
    <w:p w:rsidR="002B6380" w:rsidRPr="002B6380" w:rsidRDefault="002B6380" w:rsidP="002B6380">
      <w:pPr>
        <w:pStyle w:val="Default"/>
      </w:pPr>
    </w:p>
    <w:p w:rsidR="002B6380" w:rsidRPr="002B6380" w:rsidRDefault="00A13537" w:rsidP="002B6380">
      <w:pPr>
        <w:pStyle w:val="Default"/>
      </w:pPr>
      <w:r w:rsidRPr="002B6380">
        <w:rPr>
          <w:b/>
          <w:bCs/>
        </w:rPr>
        <w:t xml:space="preserve">Zijn er aanvullende </w:t>
      </w:r>
      <w:r w:rsidRPr="002B6380">
        <w:rPr>
          <w:b/>
          <w:bCs/>
        </w:rPr>
        <w:t xml:space="preserve">eisen als het gaat om oplevering van de kamer na een kortdurend verblijf? </w:t>
      </w:r>
    </w:p>
    <w:p w:rsidR="002B6380" w:rsidRPr="002B6380" w:rsidRDefault="00A13537" w:rsidP="002B6380">
      <w:pPr>
        <w:pStyle w:val="Default"/>
      </w:pPr>
      <w:r w:rsidRPr="002B6380">
        <w:t xml:space="preserve">Ja, de kamer moet in ieder geval binnen 24 uur na het eind van het kortdurend verblijf zijn ontruimd. Wanneer dat niet gebeurt, kunnen wij de kamer ontruimen en </w:t>
      </w:r>
      <w:r w:rsidRPr="002B6380">
        <w:rPr>
          <w:color w:val="auto"/>
        </w:rPr>
        <w:t>de kosten daarvan bi</w:t>
      </w:r>
      <w:r w:rsidRPr="002B6380">
        <w:rPr>
          <w:color w:val="auto"/>
        </w:rPr>
        <w:t>j u in rekening brengen. Daarnaast geldt op de kamer een rookverbod.</w:t>
      </w:r>
    </w:p>
    <w:p w:rsidR="002B6380" w:rsidRPr="002B6380" w:rsidRDefault="002B6380" w:rsidP="002B6380">
      <w:pPr>
        <w:pStyle w:val="Default"/>
      </w:pPr>
    </w:p>
    <w:bookmarkEnd w:id="6"/>
    <w:p w:rsidR="002B6380" w:rsidRPr="002B6380" w:rsidRDefault="00A13537" w:rsidP="002B6380">
      <w:pPr>
        <w:spacing w:line="276" w:lineRule="auto"/>
        <w:jc w:val="both"/>
        <w:rPr>
          <w:rFonts w:cs="Arial"/>
          <w:b/>
          <w:sz w:val="24"/>
          <w:szCs w:val="24"/>
        </w:rPr>
      </w:pPr>
      <w:r w:rsidRPr="002B6380">
        <w:rPr>
          <w:rFonts w:cs="Arial"/>
          <w:b/>
          <w:sz w:val="24"/>
          <w:szCs w:val="24"/>
        </w:rPr>
        <w:t>Gelden er aanvullende informatieverplichtingen voor ons dan genoemd in de Algemene module?</w:t>
      </w:r>
    </w:p>
    <w:p w:rsidR="002B6380" w:rsidRPr="002B6380" w:rsidRDefault="002B6380" w:rsidP="002B6380">
      <w:pPr>
        <w:spacing w:line="276" w:lineRule="auto"/>
        <w:jc w:val="both"/>
        <w:rPr>
          <w:rFonts w:cs="Arial"/>
          <w:b/>
          <w:sz w:val="24"/>
          <w:szCs w:val="24"/>
        </w:rPr>
      </w:pPr>
    </w:p>
    <w:p w:rsidR="002B6380" w:rsidRPr="002B6380" w:rsidRDefault="00A13537" w:rsidP="002B6380">
      <w:pPr>
        <w:spacing w:line="276" w:lineRule="auto"/>
        <w:jc w:val="both"/>
        <w:rPr>
          <w:rFonts w:cs="Arial"/>
          <w:sz w:val="24"/>
          <w:szCs w:val="24"/>
        </w:rPr>
      </w:pPr>
      <w:r w:rsidRPr="002B6380">
        <w:rPr>
          <w:rFonts w:cs="Arial"/>
          <w:sz w:val="24"/>
          <w:szCs w:val="24"/>
        </w:rPr>
        <w:t xml:space="preserve">Wij informeren u ook over </w:t>
      </w:r>
      <w:r w:rsidRPr="002B6380">
        <w:rPr>
          <w:rFonts w:cs="Arial"/>
          <w:bCs/>
          <w:sz w:val="24"/>
          <w:szCs w:val="24"/>
        </w:rPr>
        <w:t>onze huisregels, als wij deze hebben.</w:t>
      </w:r>
    </w:p>
    <w:bookmarkEnd w:id="5"/>
    <w:p w:rsidR="002B6380" w:rsidRPr="002B6380" w:rsidRDefault="002B6380" w:rsidP="002B6380">
      <w:pPr>
        <w:pStyle w:val="Alineanummering2"/>
        <w:spacing w:after="0" w:line="276" w:lineRule="auto"/>
        <w:jc w:val="both"/>
        <w:rPr>
          <w:rFonts w:cs="Arial"/>
          <w:bCs/>
          <w:sz w:val="24"/>
          <w:szCs w:val="24"/>
        </w:rPr>
      </w:pPr>
    </w:p>
    <w:p w:rsidR="002B6380" w:rsidRPr="002B6380" w:rsidRDefault="00A13537" w:rsidP="002B6380">
      <w:pPr>
        <w:spacing w:line="276" w:lineRule="auto"/>
        <w:jc w:val="both"/>
        <w:rPr>
          <w:rFonts w:cs="Arial"/>
          <w:b/>
          <w:sz w:val="24"/>
          <w:szCs w:val="24"/>
        </w:rPr>
      </w:pPr>
      <w:r w:rsidRPr="002B6380">
        <w:rPr>
          <w:rFonts w:cs="Arial"/>
          <w:b/>
          <w:sz w:val="24"/>
          <w:szCs w:val="24"/>
        </w:rPr>
        <w:t>Welke</w:t>
      </w:r>
      <w:r w:rsidRPr="002B6380">
        <w:rPr>
          <w:rFonts w:cs="Arial"/>
          <w:b/>
          <w:sz w:val="24"/>
          <w:szCs w:val="24"/>
        </w:rPr>
        <w:t xml:space="preserve"> verplichtingen hebben wij als het gaat om de kamer?</w:t>
      </w:r>
    </w:p>
    <w:p w:rsidR="002B6380" w:rsidRPr="002B6380" w:rsidRDefault="002B6380" w:rsidP="002B6380">
      <w:pPr>
        <w:spacing w:line="276" w:lineRule="auto"/>
        <w:jc w:val="both"/>
        <w:rPr>
          <w:rFonts w:cs="Arial"/>
          <w:b/>
          <w:sz w:val="24"/>
          <w:szCs w:val="24"/>
        </w:rPr>
      </w:pPr>
    </w:p>
    <w:p w:rsidR="002B6380" w:rsidRPr="002B6380" w:rsidRDefault="00A13537" w:rsidP="002B6380">
      <w:pPr>
        <w:jc w:val="both"/>
        <w:rPr>
          <w:rFonts w:cs="Arial"/>
          <w:sz w:val="24"/>
          <w:szCs w:val="24"/>
        </w:rPr>
      </w:pPr>
      <w:r w:rsidRPr="002B6380">
        <w:rPr>
          <w:rFonts w:cs="Arial"/>
          <w:sz w:val="24"/>
          <w:szCs w:val="24"/>
        </w:rPr>
        <w:t xml:space="preserve">Wij zorgen ervoor dat: </w:t>
      </w:r>
    </w:p>
    <w:p w:rsidR="002B6380" w:rsidRPr="002B6380" w:rsidRDefault="00A13537" w:rsidP="002B6380">
      <w:pPr>
        <w:pStyle w:val="Alineanummering2"/>
        <w:numPr>
          <w:ilvl w:val="0"/>
          <w:numId w:val="5"/>
        </w:numPr>
        <w:spacing w:after="0"/>
        <w:ind w:left="426" w:hanging="426"/>
        <w:jc w:val="both"/>
        <w:rPr>
          <w:rFonts w:cs="Arial"/>
          <w:bCs/>
          <w:sz w:val="24"/>
          <w:szCs w:val="24"/>
        </w:rPr>
      </w:pPr>
      <w:r w:rsidRPr="002B6380">
        <w:rPr>
          <w:rFonts w:cs="Arial"/>
          <w:bCs/>
          <w:sz w:val="24"/>
          <w:szCs w:val="24"/>
        </w:rPr>
        <w:t>de kamer en eventuele (gemeenschappelijke) ruimte goed wordt onderhouden en zorgvuldig met uw eigendommen wordt omgegaan;</w:t>
      </w:r>
    </w:p>
    <w:p w:rsidR="002B6380" w:rsidRPr="002B6380" w:rsidRDefault="00A13537" w:rsidP="002B6380">
      <w:pPr>
        <w:pStyle w:val="Alineanummering2"/>
        <w:numPr>
          <w:ilvl w:val="0"/>
          <w:numId w:val="5"/>
        </w:numPr>
        <w:tabs>
          <w:tab w:val="left" w:pos="426"/>
        </w:tabs>
        <w:spacing w:after="0"/>
        <w:ind w:left="851" w:hanging="851"/>
        <w:jc w:val="both"/>
        <w:rPr>
          <w:rFonts w:cs="Arial"/>
          <w:bCs/>
          <w:sz w:val="24"/>
          <w:szCs w:val="24"/>
        </w:rPr>
      </w:pPr>
      <w:r w:rsidRPr="002B6380">
        <w:rPr>
          <w:rFonts w:cs="Arial"/>
          <w:bCs/>
          <w:sz w:val="24"/>
          <w:szCs w:val="24"/>
        </w:rPr>
        <w:t xml:space="preserve">schade aan of vermissing van uw eigendommen zoveel </w:t>
      </w:r>
      <w:r w:rsidRPr="002B6380">
        <w:rPr>
          <w:rFonts w:cs="Arial"/>
          <w:bCs/>
          <w:sz w:val="24"/>
          <w:szCs w:val="24"/>
        </w:rPr>
        <w:t>mogelijk wordt voorkomen;</w:t>
      </w:r>
    </w:p>
    <w:p w:rsidR="002B6380" w:rsidRPr="002B6380" w:rsidRDefault="00A13537" w:rsidP="002B6380">
      <w:pPr>
        <w:pStyle w:val="Alineanummering2"/>
        <w:numPr>
          <w:ilvl w:val="0"/>
          <w:numId w:val="5"/>
        </w:numPr>
        <w:spacing w:after="0"/>
        <w:ind w:left="426" w:hanging="426"/>
        <w:jc w:val="both"/>
        <w:rPr>
          <w:rFonts w:cs="Arial"/>
          <w:bCs/>
          <w:sz w:val="24"/>
          <w:szCs w:val="24"/>
        </w:rPr>
      </w:pPr>
      <w:r w:rsidRPr="002B6380">
        <w:rPr>
          <w:rFonts w:cs="Arial"/>
          <w:bCs/>
          <w:sz w:val="24"/>
          <w:szCs w:val="24"/>
        </w:rPr>
        <w:t>brand, inbraak en andere onveilige situaties zoveel mogelijk worden voorkomen;</w:t>
      </w:r>
    </w:p>
    <w:p w:rsidR="002B6380" w:rsidRPr="002B6380" w:rsidRDefault="00A13537" w:rsidP="002B6380">
      <w:pPr>
        <w:pStyle w:val="Alineanummering2"/>
        <w:numPr>
          <w:ilvl w:val="0"/>
          <w:numId w:val="5"/>
        </w:numPr>
        <w:tabs>
          <w:tab w:val="left" w:pos="426"/>
        </w:tabs>
        <w:spacing w:after="0"/>
        <w:ind w:left="426" w:hanging="426"/>
        <w:jc w:val="both"/>
        <w:rPr>
          <w:rFonts w:cs="Arial"/>
          <w:bCs/>
          <w:sz w:val="24"/>
          <w:szCs w:val="24"/>
        </w:rPr>
      </w:pPr>
      <w:r w:rsidRPr="002B6380">
        <w:rPr>
          <w:rFonts w:cs="Arial"/>
          <w:bCs/>
          <w:sz w:val="24"/>
          <w:szCs w:val="24"/>
        </w:rPr>
        <w:t xml:space="preserve">een calamiteitenplan aanwezig is en medewerkers en u weten wat te doen bij brand en andere calamiteiten. </w:t>
      </w:r>
    </w:p>
    <w:p w:rsidR="002B6380" w:rsidRPr="002B6380" w:rsidRDefault="002B6380" w:rsidP="002B6380">
      <w:pPr>
        <w:pStyle w:val="Alineanummering2"/>
        <w:spacing w:after="0" w:line="276" w:lineRule="auto"/>
        <w:jc w:val="both"/>
        <w:rPr>
          <w:rFonts w:cs="Arial"/>
          <w:bCs/>
          <w:sz w:val="24"/>
          <w:szCs w:val="24"/>
        </w:rPr>
      </w:pPr>
    </w:p>
    <w:p w:rsidR="002B6380" w:rsidRPr="002B6380" w:rsidRDefault="00A13537" w:rsidP="002B6380">
      <w:pPr>
        <w:pStyle w:val="Alineanummering2"/>
        <w:spacing w:after="0" w:line="276" w:lineRule="auto"/>
        <w:jc w:val="both"/>
        <w:rPr>
          <w:rFonts w:cs="Arial"/>
          <w:b/>
          <w:sz w:val="24"/>
          <w:szCs w:val="24"/>
        </w:rPr>
      </w:pPr>
      <w:r w:rsidRPr="002B6380">
        <w:rPr>
          <w:rFonts w:cs="Arial"/>
          <w:b/>
          <w:sz w:val="24"/>
          <w:szCs w:val="24"/>
        </w:rPr>
        <w:lastRenderedPageBreak/>
        <w:t>Hoeveel privacy heeft u op de kamer?</w:t>
      </w:r>
    </w:p>
    <w:p w:rsidR="002B6380" w:rsidRPr="002B6380" w:rsidRDefault="002B6380" w:rsidP="002B6380">
      <w:pPr>
        <w:pStyle w:val="Alineanummering2"/>
        <w:spacing w:after="0" w:line="276" w:lineRule="auto"/>
        <w:jc w:val="both"/>
        <w:rPr>
          <w:rFonts w:cs="Arial"/>
          <w:b/>
          <w:sz w:val="24"/>
          <w:szCs w:val="24"/>
        </w:rPr>
      </w:pPr>
    </w:p>
    <w:p w:rsidR="002B6380" w:rsidRPr="002B6380" w:rsidRDefault="00A13537" w:rsidP="002B6380">
      <w:pPr>
        <w:pStyle w:val="Alineanummering2"/>
        <w:spacing w:after="0" w:line="276" w:lineRule="auto"/>
        <w:jc w:val="both"/>
        <w:rPr>
          <w:rFonts w:cs="Arial"/>
          <w:sz w:val="24"/>
          <w:szCs w:val="24"/>
        </w:rPr>
      </w:pPr>
      <w:r w:rsidRPr="002B6380">
        <w:rPr>
          <w:rFonts w:cs="Arial"/>
          <w:sz w:val="24"/>
          <w:szCs w:val="24"/>
        </w:rPr>
        <w:t>Wij wa</w:t>
      </w:r>
      <w:r w:rsidRPr="002B6380">
        <w:rPr>
          <w:rFonts w:cs="Arial"/>
          <w:sz w:val="24"/>
          <w:szCs w:val="24"/>
        </w:rPr>
        <w:t>arborgen uw privacy en die van eventuele bezoekers. Wij gaan de kamer niet binnen zonder uw toestemming, behalve als dat noodzakelijk is voor uw veiligheid of gezondheid.</w:t>
      </w:r>
    </w:p>
    <w:p w:rsidR="002B6380" w:rsidRPr="002B6380" w:rsidRDefault="002B6380" w:rsidP="002B6380">
      <w:pPr>
        <w:pStyle w:val="Alineanummering2"/>
        <w:spacing w:after="0" w:line="276" w:lineRule="auto"/>
        <w:jc w:val="both"/>
        <w:rPr>
          <w:rFonts w:cs="Arial"/>
          <w:b/>
          <w:sz w:val="24"/>
          <w:szCs w:val="24"/>
        </w:rPr>
      </w:pPr>
    </w:p>
    <w:p w:rsidR="002B6380" w:rsidRPr="002B6380" w:rsidRDefault="00A13537" w:rsidP="002B6380">
      <w:pPr>
        <w:pStyle w:val="Alineanummering2"/>
        <w:spacing w:after="0" w:line="276" w:lineRule="auto"/>
        <w:jc w:val="both"/>
        <w:rPr>
          <w:rFonts w:cs="Arial"/>
          <w:b/>
          <w:sz w:val="24"/>
          <w:szCs w:val="24"/>
        </w:rPr>
      </w:pPr>
      <w:r w:rsidRPr="002B6380">
        <w:rPr>
          <w:rFonts w:cs="Arial"/>
          <w:b/>
          <w:sz w:val="24"/>
          <w:szCs w:val="24"/>
        </w:rPr>
        <w:t xml:space="preserve">Welke verplichtingen heeft u? </w:t>
      </w:r>
    </w:p>
    <w:p w:rsidR="002B6380" w:rsidRPr="002B6380" w:rsidRDefault="002B6380" w:rsidP="002B6380">
      <w:pPr>
        <w:pStyle w:val="Alineanummering2"/>
        <w:spacing w:after="0" w:line="276" w:lineRule="auto"/>
        <w:jc w:val="both"/>
        <w:rPr>
          <w:rFonts w:cs="Arial"/>
          <w:b/>
          <w:sz w:val="24"/>
          <w:szCs w:val="24"/>
        </w:rPr>
      </w:pPr>
    </w:p>
    <w:p w:rsidR="002B6380" w:rsidRPr="002B6380" w:rsidRDefault="00A13537" w:rsidP="002B6380">
      <w:pPr>
        <w:pStyle w:val="Alineanummering2"/>
        <w:numPr>
          <w:ilvl w:val="0"/>
          <w:numId w:val="7"/>
        </w:numPr>
        <w:tabs>
          <w:tab w:val="left" w:pos="851"/>
        </w:tabs>
        <w:spacing w:after="0"/>
        <w:ind w:left="284" w:hanging="284"/>
        <w:jc w:val="both"/>
        <w:rPr>
          <w:rFonts w:cs="Arial"/>
          <w:bCs/>
          <w:sz w:val="24"/>
          <w:szCs w:val="24"/>
        </w:rPr>
      </w:pPr>
      <w:r w:rsidRPr="002B6380">
        <w:rPr>
          <w:rFonts w:cs="Arial"/>
          <w:bCs/>
          <w:sz w:val="24"/>
          <w:szCs w:val="24"/>
        </w:rPr>
        <w:t>U houdt zich aan onze huisregels, als wij deze hebbe</w:t>
      </w:r>
      <w:r w:rsidRPr="002B6380">
        <w:rPr>
          <w:rFonts w:cs="Arial"/>
          <w:bCs/>
          <w:sz w:val="24"/>
          <w:szCs w:val="24"/>
        </w:rPr>
        <w:t>n.</w:t>
      </w:r>
    </w:p>
    <w:p w:rsidR="002B6380" w:rsidRPr="002B6380" w:rsidRDefault="00A13537" w:rsidP="002B6380">
      <w:pPr>
        <w:pStyle w:val="Alineanummering2"/>
        <w:numPr>
          <w:ilvl w:val="0"/>
          <w:numId w:val="7"/>
        </w:numPr>
        <w:tabs>
          <w:tab w:val="left" w:pos="851"/>
        </w:tabs>
        <w:spacing w:after="0"/>
        <w:ind w:left="284" w:hanging="284"/>
        <w:jc w:val="both"/>
        <w:rPr>
          <w:rFonts w:cs="Arial"/>
          <w:bCs/>
          <w:sz w:val="24"/>
          <w:szCs w:val="24"/>
        </w:rPr>
      </w:pPr>
      <w:r w:rsidRPr="002B6380">
        <w:rPr>
          <w:rFonts w:cs="Arial"/>
          <w:bCs/>
          <w:sz w:val="24"/>
          <w:szCs w:val="24"/>
        </w:rPr>
        <w:t>U draagt er zorg voor dat uw bezoekers zich houden aan onze huisregels, als wij deze hebben;</w:t>
      </w:r>
    </w:p>
    <w:p w:rsidR="002B6380" w:rsidRPr="002B6380" w:rsidRDefault="00A13537" w:rsidP="002B6380">
      <w:pPr>
        <w:pStyle w:val="Alineanummering2"/>
        <w:numPr>
          <w:ilvl w:val="0"/>
          <w:numId w:val="7"/>
        </w:numPr>
        <w:tabs>
          <w:tab w:val="left" w:pos="851"/>
        </w:tabs>
        <w:spacing w:after="0"/>
        <w:ind w:left="284" w:hanging="284"/>
        <w:jc w:val="both"/>
        <w:rPr>
          <w:rFonts w:cs="Arial"/>
          <w:bCs/>
          <w:sz w:val="24"/>
          <w:szCs w:val="24"/>
        </w:rPr>
      </w:pPr>
      <w:r w:rsidRPr="002B6380">
        <w:rPr>
          <w:rFonts w:cs="Arial"/>
          <w:bCs/>
          <w:sz w:val="24"/>
          <w:szCs w:val="24"/>
        </w:rPr>
        <w:t>U werkt mee aan onze instructies en maatregelen voor de (brand)veiligheid.</w:t>
      </w:r>
    </w:p>
    <w:p w:rsidR="002B6380" w:rsidRPr="002B6380" w:rsidRDefault="00A13537" w:rsidP="002B6380">
      <w:pPr>
        <w:pStyle w:val="Alineanummering2"/>
        <w:numPr>
          <w:ilvl w:val="0"/>
          <w:numId w:val="7"/>
        </w:numPr>
        <w:tabs>
          <w:tab w:val="left" w:pos="851"/>
        </w:tabs>
        <w:spacing w:after="0"/>
        <w:ind w:left="284" w:hanging="284"/>
        <w:jc w:val="both"/>
        <w:rPr>
          <w:rFonts w:cs="Arial"/>
          <w:bCs/>
          <w:sz w:val="24"/>
          <w:szCs w:val="24"/>
        </w:rPr>
      </w:pPr>
      <w:r w:rsidRPr="002B6380">
        <w:rPr>
          <w:rFonts w:cs="Arial"/>
          <w:bCs/>
          <w:sz w:val="24"/>
          <w:szCs w:val="24"/>
        </w:rPr>
        <w:t>U geeft ons de gelegenheid voor het onderhoud van de kamer.</w:t>
      </w:r>
    </w:p>
    <w:p w:rsidR="002B6380" w:rsidRPr="002B6380" w:rsidRDefault="00A13537" w:rsidP="002B6380">
      <w:pPr>
        <w:pStyle w:val="Alineanummering2"/>
        <w:numPr>
          <w:ilvl w:val="0"/>
          <w:numId w:val="7"/>
        </w:numPr>
        <w:spacing w:after="0"/>
        <w:ind w:left="284" w:hanging="284"/>
        <w:jc w:val="both"/>
        <w:rPr>
          <w:rFonts w:cs="Arial"/>
          <w:bCs/>
          <w:sz w:val="24"/>
          <w:szCs w:val="24"/>
        </w:rPr>
      </w:pPr>
      <w:r w:rsidRPr="002B6380">
        <w:rPr>
          <w:rFonts w:cs="Arial"/>
          <w:bCs/>
          <w:sz w:val="24"/>
          <w:szCs w:val="24"/>
        </w:rPr>
        <w:t xml:space="preserve">U vergoedt ons de schade </w:t>
      </w:r>
      <w:bookmarkStart w:id="8" w:name="_Hlk511669915"/>
      <w:r w:rsidRPr="002B6380">
        <w:rPr>
          <w:rFonts w:cs="Arial"/>
          <w:bCs/>
          <w:sz w:val="24"/>
          <w:szCs w:val="24"/>
        </w:rPr>
        <w:t xml:space="preserve">aan de kamer en eventuele (gemeenschappelijke) ruimte </w:t>
      </w:r>
      <w:bookmarkEnd w:id="8"/>
      <w:r w:rsidRPr="002B6380">
        <w:rPr>
          <w:rFonts w:cs="Arial"/>
          <w:bCs/>
          <w:sz w:val="24"/>
          <w:szCs w:val="24"/>
        </w:rPr>
        <w:t xml:space="preserve">of onze eigendommen als u de schade heeft veroorzaakt. </w:t>
      </w:r>
    </w:p>
    <w:p w:rsidR="002B6380" w:rsidRPr="002B6380" w:rsidRDefault="00A13537" w:rsidP="002B6380">
      <w:pPr>
        <w:pStyle w:val="Alineanummering2"/>
        <w:numPr>
          <w:ilvl w:val="0"/>
          <w:numId w:val="7"/>
        </w:numPr>
        <w:spacing w:after="0"/>
        <w:ind w:left="284" w:hanging="284"/>
        <w:jc w:val="both"/>
        <w:rPr>
          <w:rFonts w:cs="Arial"/>
          <w:bCs/>
          <w:sz w:val="24"/>
          <w:szCs w:val="24"/>
        </w:rPr>
      </w:pPr>
      <w:r w:rsidRPr="002B6380">
        <w:rPr>
          <w:rFonts w:cs="Arial"/>
          <w:sz w:val="24"/>
          <w:szCs w:val="24"/>
        </w:rPr>
        <w:t xml:space="preserve">U gebruikt de kamer alleen voor het doel waarvoor deze u ter beschikking is gesteld en u geeft de kamer niet in gebruik aan een ander. </w:t>
      </w:r>
    </w:p>
    <w:p w:rsidR="002B6380" w:rsidRPr="002B6380" w:rsidRDefault="00A13537" w:rsidP="002B6380">
      <w:pPr>
        <w:pStyle w:val="Alineanummering2"/>
        <w:numPr>
          <w:ilvl w:val="0"/>
          <w:numId w:val="7"/>
        </w:numPr>
        <w:spacing w:after="0"/>
        <w:ind w:left="284" w:hanging="284"/>
        <w:jc w:val="both"/>
        <w:rPr>
          <w:rFonts w:cs="Arial"/>
          <w:bCs/>
          <w:sz w:val="24"/>
          <w:szCs w:val="24"/>
        </w:rPr>
      </w:pPr>
      <w:r w:rsidRPr="002B6380">
        <w:rPr>
          <w:rFonts w:cs="Arial"/>
          <w:sz w:val="24"/>
          <w:szCs w:val="24"/>
        </w:rPr>
        <w:t>U brengt a</w:t>
      </w:r>
      <w:r w:rsidRPr="002B6380">
        <w:rPr>
          <w:rFonts w:cs="Arial"/>
          <w:sz w:val="24"/>
          <w:szCs w:val="24"/>
        </w:rPr>
        <w:t>an de kamer geen (ingrijpende) veranderingen aan.</w:t>
      </w:r>
    </w:p>
    <w:p w:rsidR="002B6380" w:rsidRPr="002B6380" w:rsidRDefault="002B6380" w:rsidP="002B6380">
      <w:pPr>
        <w:jc w:val="both"/>
        <w:rPr>
          <w:rFonts w:cs="Arial"/>
          <w:b/>
          <w:sz w:val="24"/>
          <w:szCs w:val="24"/>
        </w:rPr>
      </w:pPr>
    </w:p>
    <w:p w:rsidR="002B6380" w:rsidRPr="002B6380" w:rsidRDefault="00A13537" w:rsidP="002B6380">
      <w:pPr>
        <w:jc w:val="both"/>
        <w:rPr>
          <w:rFonts w:cs="Arial"/>
          <w:b/>
          <w:sz w:val="24"/>
          <w:szCs w:val="24"/>
        </w:rPr>
      </w:pPr>
      <w:r w:rsidRPr="002B6380">
        <w:rPr>
          <w:rFonts w:cs="Arial"/>
          <w:b/>
          <w:sz w:val="24"/>
          <w:szCs w:val="24"/>
        </w:rPr>
        <w:t xml:space="preserve">Welke afspraken gelden bij vertrek? </w:t>
      </w:r>
    </w:p>
    <w:p w:rsidR="002B6380" w:rsidRPr="002B6380" w:rsidRDefault="002B6380" w:rsidP="002B6380">
      <w:pPr>
        <w:jc w:val="both"/>
        <w:rPr>
          <w:rFonts w:cs="Arial"/>
          <w:b/>
          <w:sz w:val="24"/>
          <w:szCs w:val="24"/>
        </w:rPr>
      </w:pPr>
    </w:p>
    <w:p w:rsidR="002B6380" w:rsidRPr="002B6380" w:rsidRDefault="00A13537" w:rsidP="002B6380">
      <w:pPr>
        <w:jc w:val="both"/>
        <w:rPr>
          <w:rFonts w:cs="Arial"/>
          <w:sz w:val="24"/>
          <w:szCs w:val="24"/>
        </w:rPr>
      </w:pPr>
      <w:r w:rsidRPr="002B6380">
        <w:rPr>
          <w:rFonts w:cs="Arial"/>
          <w:sz w:val="24"/>
          <w:szCs w:val="24"/>
        </w:rPr>
        <w:t>Als u vertrekt laat u de kamer en onze daarin aanwezige eigendommen in goede staat achter. U verwijdert uw eigendommen uit de kamer in ieder geval binnen 24 uur na het</w:t>
      </w:r>
      <w:r w:rsidRPr="002B6380">
        <w:rPr>
          <w:rFonts w:cs="Arial"/>
          <w:sz w:val="24"/>
          <w:szCs w:val="24"/>
        </w:rPr>
        <w:t xml:space="preserve"> einde van het eerstelijnsverblijf. Als u uw eigendommen niet op tijd verwijdert, kunnen wij deze 3 maanden ergens opslaan. Als uw eigendommen na 3 maanden niet zijn opgehaald, mogen wij beslissen wat wij met uw eigendommen doen en ze bijvoorbeeld verkopen</w:t>
      </w:r>
      <w:r w:rsidRPr="002B6380">
        <w:rPr>
          <w:rFonts w:cs="Arial"/>
          <w:sz w:val="24"/>
          <w:szCs w:val="24"/>
        </w:rPr>
        <w:t xml:space="preserve">. Wij mogen u een vergoeding in rekening brengen voor het opslaan van uw eigendommen. De hoogte van die vergoeding staat in de prijslijst op onze website. </w:t>
      </w:r>
    </w:p>
    <w:p w:rsidR="002B6380" w:rsidRPr="002B6380" w:rsidRDefault="002B6380" w:rsidP="002B6380">
      <w:pPr>
        <w:ind w:left="705" w:hanging="705"/>
        <w:jc w:val="both"/>
        <w:rPr>
          <w:rFonts w:cs="Arial"/>
          <w:b/>
          <w:sz w:val="24"/>
          <w:szCs w:val="24"/>
        </w:rPr>
      </w:pPr>
    </w:p>
    <w:p w:rsidR="002B6380" w:rsidRPr="002B6380" w:rsidRDefault="00A13537" w:rsidP="002B6380">
      <w:pPr>
        <w:ind w:left="705" w:hanging="705"/>
        <w:jc w:val="both"/>
        <w:rPr>
          <w:rFonts w:cs="Arial"/>
          <w:b/>
          <w:sz w:val="24"/>
          <w:szCs w:val="24"/>
        </w:rPr>
      </w:pPr>
      <w:r w:rsidRPr="002B6380">
        <w:rPr>
          <w:rFonts w:cs="Arial"/>
          <w:b/>
          <w:sz w:val="24"/>
          <w:szCs w:val="24"/>
        </w:rPr>
        <w:t>Welke afspraken gelden bij overlijden?</w:t>
      </w:r>
    </w:p>
    <w:p w:rsidR="002B6380" w:rsidRPr="002B6380" w:rsidRDefault="002B6380" w:rsidP="002B6380">
      <w:pPr>
        <w:ind w:left="705" w:hanging="705"/>
        <w:jc w:val="both"/>
        <w:rPr>
          <w:rFonts w:cs="Arial"/>
          <w:b/>
          <w:sz w:val="24"/>
          <w:szCs w:val="24"/>
        </w:rPr>
      </w:pPr>
    </w:p>
    <w:p w:rsidR="002B6380" w:rsidRPr="002B6380" w:rsidRDefault="00A13537" w:rsidP="002B6380">
      <w:pPr>
        <w:pStyle w:val="Opsommingsteken2"/>
        <w:numPr>
          <w:ilvl w:val="0"/>
          <w:numId w:val="6"/>
        </w:numPr>
        <w:ind w:left="284" w:hanging="284"/>
        <w:jc w:val="both"/>
        <w:rPr>
          <w:rFonts w:cs="Arial"/>
          <w:sz w:val="24"/>
          <w:szCs w:val="24"/>
        </w:rPr>
      </w:pPr>
      <w:r w:rsidRPr="002B6380">
        <w:rPr>
          <w:rFonts w:cs="Arial"/>
          <w:sz w:val="24"/>
          <w:szCs w:val="24"/>
        </w:rPr>
        <w:t>Wij zorgen voor de noodzakelijke laatste zorg bij overlijde</w:t>
      </w:r>
      <w:r w:rsidRPr="002B6380">
        <w:rPr>
          <w:rFonts w:cs="Arial"/>
          <w:sz w:val="24"/>
          <w:szCs w:val="24"/>
        </w:rPr>
        <w:t xml:space="preserve">n, tenzij uw nabestaanden dat niet willen. Uw nabestaanden moeten dan binnen 3 uur na melding van het overlijden, iets anders regelen. </w:t>
      </w:r>
    </w:p>
    <w:p w:rsidR="002B6380" w:rsidRPr="002B6380" w:rsidRDefault="00A13537" w:rsidP="002B6380">
      <w:pPr>
        <w:pStyle w:val="Opsommingsteken2"/>
        <w:numPr>
          <w:ilvl w:val="0"/>
          <w:numId w:val="6"/>
        </w:numPr>
        <w:ind w:left="284" w:hanging="284"/>
        <w:jc w:val="both"/>
        <w:rPr>
          <w:rFonts w:cs="Arial"/>
          <w:sz w:val="24"/>
          <w:szCs w:val="24"/>
        </w:rPr>
      </w:pPr>
      <w:r w:rsidRPr="002B6380">
        <w:rPr>
          <w:rFonts w:cs="Arial"/>
          <w:sz w:val="24"/>
          <w:szCs w:val="24"/>
        </w:rPr>
        <w:t>Uw nabestaanden krijgen na het overlijden 24 uur de tijd om de aanwezige eigendommen te verwijderen. Als dat niet gebeur</w:t>
      </w:r>
      <w:r w:rsidRPr="002B6380">
        <w:rPr>
          <w:rFonts w:cs="Arial"/>
          <w:sz w:val="24"/>
          <w:szCs w:val="24"/>
        </w:rPr>
        <w:t>t, kunnen wij de daarin aanwezige eigendommen 3 maanden opslaan. Als uw eigendommen na 3 maanden niet zijn opgehaald, mogen wij beslissen wat wij met uw eigendommen doen en ze bijvoorbeeld verkopen.</w:t>
      </w:r>
    </w:p>
    <w:p w:rsidR="002B6380" w:rsidRPr="002B6380" w:rsidRDefault="00A13537" w:rsidP="002B6380">
      <w:pPr>
        <w:pStyle w:val="Opsommingsteken2"/>
        <w:numPr>
          <w:ilvl w:val="0"/>
          <w:numId w:val="6"/>
        </w:numPr>
        <w:ind w:left="284" w:hanging="284"/>
        <w:jc w:val="both"/>
        <w:rPr>
          <w:rFonts w:cs="Arial"/>
          <w:sz w:val="24"/>
          <w:szCs w:val="24"/>
        </w:rPr>
      </w:pPr>
      <w:r w:rsidRPr="002B6380">
        <w:rPr>
          <w:rFonts w:cs="Arial"/>
          <w:sz w:val="24"/>
          <w:szCs w:val="24"/>
        </w:rPr>
        <w:t>Wij kunnen uw erfgenamen een vergoeding in rekening breng</w:t>
      </w:r>
      <w:r w:rsidRPr="002B6380">
        <w:rPr>
          <w:rFonts w:cs="Arial"/>
          <w:sz w:val="24"/>
          <w:szCs w:val="24"/>
        </w:rPr>
        <w:t xml:space="preserve">en voor het opslaan van de eigendommen. De hoogte van die vergoeding staat in de prijslijst op onze website. </w:t>
      </w:r>
    </w:p>
    <w:p w:rsidR="002B6380" w:rsidRPr="002B6380" w:rsidRDefault="00A13537" w:rsidP="002B6380">
      <w:pPr>
        <w:pStyle w:val="Opsommingsteken2"/>
        <w:numPr>
          <w:ilvl w:val="0"/>
          <w:numId w:val="6"/>
        </w:numPr>
        <w:ind w:left="284" w:hanging="284"/>
        <w:jc w:val="both"/>
        <w:rPr>
          <w:rFonts w:cs="Arial"/>
          <w:sz w:val="24"/>
          <w:szCs w:val="24"/>
        </w:rPr>
      </w:pPr>
      <w:r w:rsidRPr="002B6380">
        <w:rPr>
          <w:rFonts w:cs="Arial"/>
          <w:sz w:val="24"/>
          <w:szCs w:val="24"/>
        </w:rPr>
        <w:lastRenderedPageBreak/>
        <w:t>Als er geen erfgenamen (bekend) zijn, melden wij dit aan een notaris of aan het Rijksvastgoedbedrijf (RVB) dat namens de Staat de onbeheerde nalat</w:t>
      </w:r>
      <w:r w:rsidRPr="002B6380">
        <w:rPr>
          <w:rFonts w:cs="Arial"/>
          <w:sz w:val="24"/>
          <w:szCs w:val="24"/>
        </w:rPr>
        <w:t>enschap zal afwikkelen.</w:t>
      </w:r>
    </w:p>
    <w:p w:rsidR="002B6380" w:rsidRPr="002B6380" w:rsidRDefault="002B6380" w:rsidP="002B6380">
      <w:pPr>
        <w:spacing w:line="276" w:lineRule="auto"/>
        <w:jc w:val="both"/>
        <w:rPr>
          <w:rFonts w:cs="Arial"/>
          <w:b/>
          <w:bCs/>
          <w:sz w:val="24"/>
          <w:szCs w:val="24"/>
        </w:rPr>
      </w:pPr>
    </w:p>
    <w:p w:rsidR="002B6380" w:rsidRPr="002B6380" w:rsidRDefault="00A13537" w:rsidP="002B6380">
      <w:pPr>
        <w:spacing w:line="276" w:lineRule="auto"/>
        <w:jc w:val="both"/>
        <w:rPr>
          <w:rFonts w:cs="Arial"/>
          <w:b/>
          <w:bCs/>
          <w:sz w:val="24"/>
          <w:szCs w:val="24"/>
        </w:rPr>
      </w:pPr>
      <w:r w:rsidRPr="002B6380">
        <w:rPr>
          <w:rFonts w:cs="Arial"/>
          <w:b/>
          <w:bCs/>
          <w:sz w:val="24"/>
          <w:szCs w:val="24"/>
        </w:rPr>
        <w:t xml:space="preserve">Kan de overeenkomst op een ander moment eindigen dan opgesomd in de Algemene module? </w:t>
      </w:r>
    </w:p>
    <w:p w:rsidR="002B6380" w:rsidRPr="002B6380" w:rsidRDefault="002B6380" w:rsidP="002B6380">
      <w:pPr>
        <w:spacing w:line="276" w:lineRule="auto"/>
        <w:jc w:val="both"/>
        <w:rPr>
          <w:rFonts w:cs="Arial"/>
          <w:b/>
          <w:bCs/>
          <w:sz w:val="24"/>
          <w:szCs w:val="24"/>
        </w:rPr>
      </w:pPr>
    </w:p>
    <w:p w:rsidR="002B6380" w:rsidRPr="002B6380" w:rsidRDefault="00A13537" w:rsidP="002B6380">
      <w:pPr>
        <w:jc w:val="both"/>
        <w:rPr>
          <w:rFonts w:cs="Arial"/>
          <w:b/>
          <w:bCs/>
          <w:sz w:val="24"/>
          <w:szCs w:val="24"/>
        </w:rPr>
      </w:pPr>
      <w:r w:rsidRPr="002B6380">
        <w:rPr>
          <w:rFonts w:cs="Arial"/>
          <w:bCs/>
          <w:sz w:val="24"/>
          <w:szCs w:val="24"/>
        </w:rPr>
        <w:t>Naast de omstandigheden die in de Algemene module zijn opgesomd, eindigt de overeenkomst ook:</w:t>
      </w:r>
      <w:r w:rsidRPr="002B6380">
        <w:rPr>
          <w:rFonts w:cs="Arial"/>
          <w:b/>
          <w:bCs/>
          <w:sz w:val="24"/>
          <w:szCs w:val="24"/>
        </w:rPr>
        <w:t xml:space="preserve"> </w:t>
      </w:r>
    </w:p>
    <w:p w:rsidR="002B6380" w:rsidRPr="002B6380" w:rsidRDefault="00A13537" w:rsidP="002B6380">
      <w:pPr>
        <w:pStyle w:val="Opsommingsteken2"/>
        <w:numPr>
          <w:ilvl w:val="0"/>
          <w:numId w:val="8"/>
        </w:numPr>
        <w:tabs>
          <w:tab w:val="clear" w:pos="1446"/>
          <w:tab w:val="left" w:pos="284"/>
          <w:tab w:val="left" w:pos="851"/>
        </w:tabs>
        <w:ind w:left="284" w:hanging="284"/>
        <w:jc w:val="both"/>
        <w:rPr>
          <w:rFonts w:cs="Arial"/>
          <w:color w:val="000000"/>
          <w:sz w:val="24"/>
          <w:szCs w:val="24"/>
        </w:rPr>
      </w:pPr>
      <w:bookmarkStart w:id="9" w:name="_Hlk511771797"/>
      <w:bookmarkStart w:id="10" w:name="_Hlk511772074"/>
      <w:r w:rsidRPr="002B6380">
        <w:rPr>
          <w:rFonts w:cs="Arial"/>
          <w:bCs/>
          <w:sz w:val="24"/>
          <w:szCs w:val="24"/>
        </w:rPr>
        <w:t>op de datum waarop naar de mening van de huisarts</w:t>
      </w:r>
      <w:r w:rsidRPr="002B6380">
        <w:rPr>
          <w:rFonts w:cs="Arial"/>
          <w:bCs/>
          <w:sz w:val="24"/>
          <w:szCs w:val="24"/>
        </w:rPr>
        <w:t xml:space="preserve"> of medisch specialist beëindiging van de behandeling verantwoord is of doorgaan niet zinvol is</w:t>
      </w:r>
      <w:bookmarkEnd w:id="9"/>
      <w:bookmarkEnd w:id="10"/>
      <w:r w:rsidRPr="002B6380">
        <w:rPr>
          <w:rFonts w:cs="Arial"/>
          <w:bCs/>
          <w:sz w:val="24"/>
          <w:szCs w:val="24"/>
        </w:rPr>
        <w:t xml:space="preserve">; </w:t>
      </w:r>
    </w:p>
    <w:p w:rsidR="002B6380" w:rsidRPr="002B6380" w:rsidRDefault="00A13537" w:rsidP="002B6380">
      <w:pPr>
        <w:pStyle w:val="Opsommingsteken2"/>
        <w:numPr>
          <w:ilvl w:val="0"/>
          <w:numId w:val="8"/>
        </w:numPr>
        <w:tabs>
          <w:tab w:val="clear" w:pos="1446"/>
          <w:tab w:val="left" w:pos="284"/>
          <w:tab w:val="left" w:pos="851"/>
        </w:tabs>
        <w:ind w:left="284" w:hanging="284"/>
        <w:jc w:val="both"/>
        <w:rPr>
          <w:rFonts w:cs="Arial"/>
          <w:color w:val="000000"/>
          <w:sz w:val="24"/>
          <w:szCs w:val="24"/>
        </w:rPr>
      </w:pPr>
      <w:r w:rsidRPr="002B6380">
        <w:rPr>
          <w:rFonts w:cs="Arial"/>
          <w:color w:val="000000" w:themeColor="text1"/>
          <w:sz w:val="24"/>
          <w:szCs w:val="24"/>
        </w:rPr>
        <w:t>op de datum waarop u wordt opgenomen in het ziekenhuis</w:t>
      </w:r>
      <w:r w:rsidRPr="002B6380">
        <w:rPr>
          <w:rFonts w:cs="Arial"/>
          <w:bCs/>
          <w:sz w:val="24"/>
          <w:szCs w:val="24"/>
        </w:rPr>
        <w:t>.</w:t>
      </w:r>
    </w:p>
    <w:p w:rsidR="002B6380" w:rsidRPr="002B6380" w:rsidRDefault="002B6380" w:rsidP="002B6380">
      <w:pPr>
        <w:pStyle w:val="Opsommingsteken2"/>
        <w:numPr>
          <w:ilvl w:val="0"/>
          <w:numId w:val="0"/>
        </w:numPr>
        <w:tabs>
          <w:tab w:val="clear" w:pos="1446"/>
          <w:tab w:val="left" w:pos="284"/>
          <w:tab w:val="left" w:pos="851"/>
        </w:tabs>
        <w:ind w:left="425" w:hanging="425"/>
        <w:jc w:val="both"/>
        <w:rPr>
          <w:rFonts w:cs="Arial"/>
          <w:color w:val="000000"/>
          <w:sz w:val="24"/>
          <w:szCs w:val="24"/>
        </w:rPr>
      </w:pPr>
    </w:p>
    <w:p w:rsidR="002B6380" w:rsidRPr="002B6380" w:rsidRDefault="002B6380" w:rsidP="002B6380">
      <w:pPr>
        <w:pStyle w:val="Opsommingsteken2"/>
        <w:numPr>
          <w:ilvl w:val="0"/>
          <w:numId w:val="0"/>
        </w:numPr>
        <w:tabs>
          <w:tab w:val="clear" w:pos="1446"/>
          <w:tab w:val="left" w:pos="284"/>
          <w:tab w:val="left" w:pos="851"/>
        </w:tabs>
        <w:ind w:left="425" w:hanging="425"/>
        <w:jc w:val="both"/>
        <w:rPr>
          <w:rFonts w:cs="Arial"/>
          <w:color w:val="000000"/>
          <w:sz w:val="24"/>
          <w:szCs w:val="24"/>
        </w:rPr>
      </w:pPr>
    </w:p>
    <w:p w:rsidR="002B6380" w:rsidRPr="002B6380" w:rsidRDefault="00A13537" w:rsidP="002B6380">
      <w:pPr>
        <w:pStyle w:val="Alineanummering2"/>
        <w:spacing w:line="319" w:lineRule="auto"/>
        <w:jc w:val="center"/>
        <w:rPr>
          <w:rFonts w:cs="Arial"/>
          <w:bCs/>
          <w:sz w:val="24"/>
          <w:szCs w:val="24"/>
        </w:rPr>
      </w:pPr>
      <w:r w:rsidRPr="002B6380">
        <w:rPr>
          <w:rFonts w:cs="Arial"/>
          <w:bCs/>
          <w:sz w:val="24"/>
          <w:szCs w:val="24"/>
        </w:rPr>
        <w:t>***</w:t>
      </w:r>
    </w:p>
    <w:p w:rsidR="002B6380" w:rsidRPr="002B6380" w:rsidRDefault="002B6380" w:rsidP="002B6380">
      <w:pPr>
        <w:rPr>
          <w:rFonts w:eastAsiaTheme="minorHAnsi" w:cs="Arial"/>
          <w:sz w:val="24"/>
          <w:szCs w:val="24"/>
        </w:rPr>
      </w:pPr>
    </w:p>
    <w:p w:rsidR="002B6380" w:rsidRDefault="00A13537" w:rsidP="002A6438">
      <w:pPr>
        <w:pStyle w:val="Kop2"/>
        <w:spacing w:before="0"/>
        <w:rPr>
          <w:szCs w:val="24"/>
        </w:rPr>
      </w:pPr>
      <w:r w:rsidRPr="002B6380">
        <w:rPr>
          <w:noProof/>
          <w:szCs w:val="24"/>
          <w:lang w:eastAsia="nl-NL"/>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-59055</wp:posOffset>
                </wp:positionV>
                <wp:extent cx="3145790" cy="1110615"/>
                <wp:effectExtent l="0" t="0" r="0" b="0"/>
                <wp:wrapNone/>
                <wp:docPr id="9" name="Tekstvak 9"/>
                <wp:cNvGraphicFramePr/>
                <a:graphic xmlns:a="http://schemas.openxmlformats.org/drawingml/2006/main">
                  <a:graphicData uri="http://schemas.microsoft.com/office/word/2010/wordprocessingShape">
                    <wps:wsp>
                      <wps:cNvSpPr txBox="1"/>
                      <wps:spPr>
                        <a:xfrm>
                          <a:off x="0" y="0"/>
                          <a:ext cx="3145790" cy="1110615"/>
                        </a:xfrm>
                        <a:prstGeom prst="rect">
                          <a:avLst/>
                        </a:prstGeom>
                        <a:solidFill>
                          <a:sysClr val="window" lastClr="FFFFFF"/>
                        </a:solidFill>
                        <a:ln w="6350">
                          <a:noFill/>
                        </a:ln>
                      </wps:spPr>
                      <wps:txbx>
                        <w:txbxContent>
                          <w:p w:rsidR="008B384B" w:rsidRPr="008B384B" w:rsidRDefault="008B384B" w:rsidP="008B384B">
                            <w:pPr>
                              <w:pStyle w:val="Kop1"/>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9" o:spid="_x0000_s1026" type="#_x0000_t202" style="position:absolute;margin-left:-1.2pt;margin-top:-4.65pt;width:247.7pt;height:8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" fillcolor="window" stroked="f" strokeweight=".5pt">
                <v:textbox inset="0,0,0,0">
                  <w:txbxContent>
                    <w:p w:rsidR="008B384B" w:rsidRPr="008B384B" w:rsidRDefault="008B384B" w:rsidP="008B384B">
                      <w:pPr>
                        <w:pStyle w:val="Kop1"/>
                        <w:rPr>
                          <w:lang w:val="en-US"/>
                        </w:rPr>
                      </w:pPr>
                    </w:p>
                  </w:txbxContent>
                </v:textbox>
              </v:shape>
            </w:pict>
          </mc:Fallback>
        </mc:AlternateContent>
      </w:r>
      <w:r w:rsidR="00536D27" w:rsidRPr="002B6380">
        <w:rPr>
          <w:szCs w:val="24"/>
        </w:rPr>
        <w:t xml:space="preserve"> </w:t>
      </w:r>
    </w:p>
    <w:p w:rsidR="002B6380" w:rsidRDefault="002B6380" w:rsidP="002A6438">
      <w:pPr>
        <w:pStyle w:val="Kop2"/>
        <w:spacing w:before="0"/>
        <w:rPr>
          <w:szCs w:val="24"/>
        </w:rPr>
      </w:pPr>
    </w:p>
    <w:p w:rsidR="002B6380" w:rsidRDefault="002B6380" w:rsidP="002A6438">
      <w:pPr>
        <w:pStyle w:val="Kop2"/>
        <w:spacing w:before="0"/>
        <w:rPr>
          <w:szCs w:val="24"/>
        </w:rPr>
      </w:pPr>
    </w:p>
    <w:p w:rsidR="002B6380" w:rsidRDefault="002B6380" w:rsidP="002A6438">
      <w:pPr>
        <w:pStyle w:val="Kop2"/>
        <w:spacing w:before="0"/>
        <w:rPr>
          <w:szCs w:val="24"/>
        </w:rPr>
      </w:pPr>
    </w:p>
    <w:p w:rsidR="002B6380" w:rsidRDefault="002B6380" w:rsidP="002A6438">
      <w:pPr>
        <w:pStyle w:val="Kop2"/>
        <w:spacing w:before="0"/>
        <w:rPr>
          <w:szCs w:val="24"/>
        </w:rPr>
      </w:pPr>
    </w:p>
    <w:p w:rsidR="002B6380" w:rsidRDefault="002B6380" w:rsidP="002A6438">
      <w:pPr>
        <w:pStyle w:val="Kop2"/>
        <w:spacing w:before="0"/>
        <w:rPr>
          <w:szCs w:val="24"/>
        </w:rPr>
      </w:pPr>
    </w:p>
    <w:p w:rsidR="002B6380" w:rsidRDefault="002B6380" w:rsidP="002A6438">
      <w:pPr>
        <w:pStyle w:val="Kop2"/>
        <w:spacing w:before="0"/>
        <w:rPr>
          <w:szCs w:val="24"/>
        </w:rPr>
      </w:pPr>
    </w:p>
    <w:p w:rsidR="002B6380" w:rsidRDefault="002B6380" w:rsidP="002A6438">
      <w:pPr>
        <w:pStyle w:val="Kop2"/>
        <w:spacing w:before="0"/>
        <w:rPr>
          <w:szCs w:val="24"/>
        </w:rPr>
      </w:pPr>
    </w:p>
    <w:p w:rsidR="002B6380" w:rsidRDefault="002B6380" w:rsidP="002A6438">
      <w:pPr>
        <w:pStyle w:val="Kop2"/>
        <w:spacing w:before="0"/>
        <w:rPr>
          <w:szCs w:val="24"/>
        </w:rPr>
      </w:pPr>
    </w:p>
    <w:p w:rsidR="002B6380" w:rsidRDefault="002B6380" w:rsidP="002A6438">
      <w:pPr>
        <w:pStyle w:val="Kop2"/>
        <w:spacing w:before="0"/>
        <w:rPr>
          <w:szCs w:val="24"/>
        </w:rPr>
      </w:pPr>
    </w:p>
    <w:p w:rsidR="002B6380" w:rsidRDefault="002B6380" w:rsidP="002A6438">
      <w:pPr>
        <w:pStyle w:val="Kop2"/>
        <w:spacing w:before="0"/>
        <w:rPr>
          <w:szCs w:val="24"/>
        </w:rPr>
      </w:pPr>
    </w:p>
    <w:p w:rsidR="002B6380" w:rsidRDefault="002B6380" w:rsidP="002A6438">
      <w:pPr>
        <w:pStyle w:val="Kop2"/>
        <w:spacing w:before="0"/>
        <w:rPr>
          <w:szCs w:val="24"/>
        </w:rPr>
      </w:pPr>
    </w:p>
    <w:p w:rsidR="002B6380" w:rsidRDefault="002B6380" w:rsidP="002A6438">
      <w:pPr>
        <w:pStyle w:val="Kop2"/>
        <w:spacing w:before="0"/>
        <w:rPr>
          <w:szCs w:val="24"/>
        </w:rPr>
      </w:pPr>
    </w:p>
    <w:p w:rsidR="002B6380" w:rsidRDefault="002B6380" w:rsidP="002A6438">
      <w:pPr>
        <w:pStyle w:val="Kop2"/>
        <w:spacing w:before="0"/>
        <w:rPr>
          <w:szCs w:val="24"/>
        </w:rPr>
      </w:pPr>
    </w:p>
    <w:p w:rsidR="002B6380" w:rsidRDefault="002B6380" w:rsidP="002A6438">
      <w:pPr>
        <w:pStyle w:val="Kop2"/>
        <w:spacing w:before="0"/>
        <w:rPr>
          <w:szCs w:val="24"/>
        </w:rPr>
      </w:pPr>
    </w:p>
    <w:p w:rsidR="002B6380" w:rsidRDefault="002B6380" w:rsidP="002A6438">
      <w:pPr>
        <w:pStyle w:val="Kop2"/>
        <w:spacing w:before="0"/>
        <w:rPr>
          <w:szCs w:val="24"/>
        </w:rPr>
      </w:pPr>
    </w:p>
    <w:p w:rsidR="002B6380" w:rsidRDefault="002B6380" w:rsidP="002A6438">
      <w:pPr>
        <w:pStyle w:val="Kop2"/>
        <w:spacing w:before="0"/>
        <w:rPr>
          <w:szCs w:val="24"/>
        </w:rPr>
      </w:pPr>
    </w:p>
    <w:p w:rsidR="002B6380" w:rsidRDefault="002B6380" w:rsidP="002A6438">
      <w:pPr>
        <w:pStyle w:val="Kop2"/>
        <w:spacing w:before="0"/>
        <w:rPr>
          <w:szCs w:val="24"/>
        </w:rPr>
      </w:pPr>
    </w:p>
    <w:p w:rsidR="002B6380" w:rsidRDefault="002B6380" w:rsidP="002A6438">
      <w:pPr>
        <w:pStyle w:val="Kop2"/>
        <w:spacing w:before="0"/>
        <w:rPr>
          <w:szCs w:val="24"/>
        </w:rPr>
      </w:pPr>
    </w:p>
    <w:p w:rsidR="002B6380" w:rsidRDefault="002B6380" w:rsidP="002A6438">
      <w:pPr>
        <w:pStyle w:val="Kop2"/>
        <w:spacing w:before="0"/>
        <w:rPr>
          <w:szCs w:val="24"/>
        </w:rPr>
      </w:pPr>
    </w:p>
    <w:p w:rsidR="008B384B" w:rsidRPr="002B6380" w:rsidRDefault="00A13537" w:rsidP="002B6380">
      <w:pPr>
        <w:pStyle w:val="Kop2"/>
        <w:spacing w:before="0"/>
        <w:jc w:val="right"/>
        <w:rPr>
          <w:szCs w:val="24"/>
        </w:rPr>
      </w:pPr>
      <w:r w:rsidRPr="002B6380">
        <w:rPr>
          <w:noProof/>
          <w:szCs w:val="24"/>
          <w:lang w:eastAsia="nl-NL"/>
        </w:rPr>
        <mc:AlternateContent>
          <mc:Choice Requires="wps">
            <w:drawing>
              <wp:anchor distT="0" distB="0" distL="114300" distR="114300" simplePos="0" relativeHeight="251658240" behindDoc="0" locked="0" layoutInCell="1" allowOverlap="1">
                <wp:simplePos x="0" y="0"/>
                <wp:positionH relativeFrom="column">
                  <wp:posOffset>-1151890</wp:posOffset>
                </wp:positionH>
                <wp:positionV relativeFrom="paragraph">
                  <wp:posOffset>177800</wp:posOffset>
                </wp:positionV>
                <wp:extent cx="989965" cy="4664710"/>
                <wp:effectExtent l="0" t="0" r="0" b="0"/>
                <wp:wrapNone/>
                <wp:docPr id="7" name="Tekstvak 7"/>
                <wp:cNvGraphicFramePr/>
                <a:graphic xmlns:a="http://schemas.openxmlformats.org/drawingml/2006/main">
                  <a:graphicData uri="http://schemas.microsoft.com/office/word/2010/wordprocessingShape">
                    <wps:wsp>
                      <wps:cNvSpPr txBox="1"/>
                      <wps:spPr>
                        <a:xfrm>
                          <a:off x="0" y="0"/>
                          <a:ext cx="989965" cy="4664710"/>
                        </a:xfrm>
                        <a:prstGeom prst="rect">
                          <a:avLst/>
                        </a:prstGeom>
                        <a:noFill/>
                        <a:ln w="6350">
                          <a:noFill/>
                        </a:ln>
                      </wps:spPr>
                      <wps:txbx>
                        <w:txbxContent>
                          <w:p w:rsidR="00A3735C" w:rsidRPr="00293BF9" w:rsidRDefault="00A3735C" w:rsidP="00293BF9">
                            <w:pPr>
                              <w:pStyle w:val="Kenmerk"/>
                            </w:pP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kstvak 7" o:spid="_x0000_s1027" type="#_x0000_t202" style="position:absolute;left:0;text-align:left;margin-left:-90.7pt;margin-top:14pt;width:77.95pt;height:36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" filled="f" stroked="f" strokeweight=".5pt">
                <v:textbox inset="0,0,0,0">
                  <w:txbxContent>
                    <w:p w:rsidR="00A3735C" w:rsidRPr="00293BF9" w:rsidRDefault="00A3735C" w:rsidP="00293BF9">
                      <w:pPr>
                        <w:pStyle w:val="Kenmerk"/>
                      </w:pPr>
                    </w:p>
                  </w:txbxContent>
                </v:textbox>
              </v:shape>
            </w:pict>
          </mc:Fallback>
        </mc:AlternateContent>
      </w:r>
      <w:r w:rsidR="002B6380">
        <w:rPr>
          <w:sz w:val="20"/>
          <w:szCs w:val="20"/>
        </w:rPr>
        <w:t>februari 2019</w:t>
      </w:r>
    </w:p>
    <w:sectPr w:rsidR="008B384B" w:rsidRPr="002B6380" w:rsidSect="004C5958">
      <w:headerReference w:type="default" r:id="rId8"/>
      <w:footerReference w:type="even" r:id="rId9"/>
      <w:footerReference w:type="default" r:id="rId10"/>
      <w:headerReference w:type="first" r:id="rId11"/>
      <w:footerReference w:type="first" r:id="rId12"/>
      <w:pgSz w:w="11906" w:h="16838"/>
      <w:pgMar w:top="2665" w:right="907" w:bottom="1247" w:left="1814" w:header="709" w:footer="709" w:gutter="0"/>
      <w:pgNumType w:start="1"/>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13537">
      <w:pPr>
        <w:spacing w:line="240" w:lineRule="auto"/>
      </w:pPr>
      <w:r>
        <w:separator/>
      </w:r>
    </w:p>
  </w:endnote>
  <w:endnote w:type="continuationSeparator" w:id="0">
    <w:p w:rsidR="00000000" w:rsidRDefault="00A135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Ubuntu Light">
    <w:altName w:val="Segoe Script"/>
    <w:panose1 w:val="020B03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Hoofdtekst CS)">
    <w:altName w:val="Arial"/>
    <w:panose1 w:val="00000000000000000000"/>
    <w:charset w:val="00"/>
    <w:family w:val="roman"/>
    <w:notTrueType/>
    <w:pitch w:val="default"/>
  </w:font>
  <w:font w:name="Ubuntu Medium">
    <w:panose1 w:val="020B0604030602030204"/>
    <w:charset w:val="00"/>
    <w:family w:val="swiss"/>
    <w:pitch w:val="variable"/>
    <w:sig w:usb0="E00002FF" w:usb1="5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38A" w:rsidRPr="00A27CB1" w:rsidRDefault="00A13537" w:rsidP="005A472F">
    <w:pPr>
      <w:pStyle w:val="Voettekst"/>
      <w:framePr w:wrap="none" w:vAnchor="text" w:hAnchor="margin" w:xAlign="right" w:y="1"/>
      <w:rPr>
        <w:rStyle w:val="Paginanummer"/>
        <w:rFonts w:cs="Arial"/>
      </w:rPr>
    </w:pPr>
    <w:r w:rsidRPr="00A27CB1">
      <w:rPr>
        <w:rStyle w:val="Paginanummer"/>
        <w:rFonts w:cs="Arial"/>
      </w:rPr>
      <w:fldChar w:fldCharType="begin"/>
    </w:r>
    <w:r w:rsidRPr="00A27CB1">
      <w:rPr>
        <w:rStyle w:val="Paginanummer"/>
        <w:rFonts w:cs="Arial"/>
      </w:rPr>
      <w:instrText xml:space="preserve"> PAGE </w:instrText>
    </w:r>
    <w:r w:rsidRPr="00A27CB1">
      <w:rPr>
        <w:rStyle w:val="Paginanummer"/>
        <w:rFonts w:cs="Arial"/>
      </w:rPr>
      <w:fldChar w:fldCharType="end"/>
    </w:r>
  </w:p>
  <w:p w:rsidR="0098638A" w:rsidRPr="00A27CB1" w:rsidRDefault="0098638A" w:rsidP="0098638A">
    <w:pPr>
      <w:pStyle w:val="Voettekst"/>
      <w:ind w:right="360"/>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0A3" w:rsidRPr="00A27CB1" w:rsidRDefault="00A13537" w:rsidP="001220A3">
    <w:pPr>
      <w:pStyle w:val="Voettekst"/>
      <w:framePr w:w="709" w:wrap="none" w:vAnchor="text" w:hAnchor="page" w:x="10296" w:y="448"/>
      <w:jc w:val="right"/>
      <w:rPr>
        <w:rStyle w:val="Paginanummer"/>
        <w:rFonts w:cs="Arial"/>
        <w:sz w:val="18"/>
      </w:rPr>
    </w:pPr>
    <w:r w:rsidRPr="00A27CB1">
      <w:rPr>
        <w:rStyle w:val="Paginanummer"/>
        <w:rFonts w:cs="Arial"/>
        <w:sz w:val="18"/>
      </w:rPr>
      <w:fldChar w:fldCharType="begin"/>
    </w:r>
    <w:r w:rsidRPr="00A27CB1">
      <w:rPr>
        <w:rStyle w:val="Paginanummer"/>
        <w:rFonts w:cs="Arial"/>
        <w:sz w:val="18"/>
      </w:rPr>
      <w:instrText xml:space="preserve"> PAGE </w:instrText>
    </w:r>
    <w:r w:rsidRPr="00A27CB1">
      <w:rPr>
        <w:rStyle w:val="Paginanummer"/>
        <w:rFonts w:cs="Arial"/>
        <w:sz w:val="18"/>
      </w:rPr>
      <w:fldChar w:fldCharType="separate"/>
    </w:r>
    <w:r>
      <w:rPr>
        <w:rStyle w:val="Paginanummer"/>
        <w:rFonts w:cs="Arial"/>
        <w:noProof/>
        <w:sz w:val="18"/>
      </w:rPr>
      <w:t>2</w:t>
    </w:r>
    <w:r w:rsidRPr="00A27CB1">
      <w:rPr>
        <w:rStyle w:val="Paginanummer"/>
        <w:rFonts w:cs="Arial"/>
        <w:sz w:val="18"/>
      </w:rPr>
      <w:fldChar w:fldCharType="end"/>
    </w:r>
  </w:p>
  <w:p w:rsidR="001610A9" w:rsidRPr="00A27CB1" w:rsidRDefault="00A13537" w:rsidP="0098638A">
    <w:pPr>
      <w:pStyle w:val="Voettekst"/>
      <w:ind w:right="360"/>
      <w:rPr>
        <w:rFonts w:cs="Arial"/>
        <w:lang w:val="en-US"/>
      </w:rPr>
    </w:pPr>
    <w:r>
      <w:rPr>
        <w:noProof/>
        <w:lang w:eastAsia="nl-NL"/>
      </w:rPr>
      <w:drawing>
        <wp:anchor distT="0" distB="0" distL="114300" distR="114300" simplePos="0" relativeHeight="251660288" behindDoc="1" locked="0" layoutInCell="1" allowOverlap="1">
          <wp:simplePos x="0" y="0"/>
          <wp:positionH relativeFrom="column">
            <wp:posOffset>-1141095</wp:posOffset>
          </wp:positionH>
          <wp:positionV relativeFrom="paragraph">
            <wp:posOffset>-232410</wp:posOffset>
          </wp:positionV>
          <wp:extent cx="7560310" cy="878840"/>
          <wp:effectExtent l="0" t="0" r="0" b="0"/>
          <wp:wrapNone/>
          <wp:docPr id="4" name="Afbeelding 13"/>
          <wp:cNvGraphicFramePr/>
          <a:graphic xmlns:a="http://schemas.openxmlformats.org/drawingml/2006/main">
            <a:graphicData uri="http://schemas.openxmlformats.org/drawingml/2006/picture">
              <pic:pic xmlns:pic="http://schemas.openxmlformats.org/drawingml/2006/picture">
                <pic:nvPicPr>
                  <pic:cNvPr id="1904893564" name="Afbeelding 13"/>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310" cy="878840"/>
                  </a:xfrm>
                  <a:prstGeom prst="rect">
                    <a:avLst/>
                  </a:prstGeom>
                  <a:noFill/>
                  <a:ln>
                    <a:noFill/>
                  </a:ln>
                </pic:spPr>
              </pic:pic>
            </a:graphicData>
          </a:graphic>
          <wp14:sizeRelH relativeFrom="page">
            <wp14:pctWidth>0</wp14:pctWidth>
          </wp14:sizeRelH>
          <wp14:sizeRelV relativeFrom="page">
            <wp14:pctHeight>0</wp14:pctHeight>
          </wp14:sizeRelV>
        </wp:anchor>
      </w:drawing>
    </w:r>
    <w:r w:rsidR="0098638A" w:rsidRPr="00A27CB1">
      <w:rPr>
        <w:rStyle w:val="Paginanummer"/>
        <w:rFonts w:cs="Arial"/>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0A3" w:rsidRPr="00A27CB1" w:rsidRDefault="00A13537" w:rsidP="001220A3">
    <w:pPr>
      <w:pStyle w:val="Voettekst"/>
      <w:ind w:right="360"/>
      <w:rPr>
        <w:rStyle w:val="Paginanummer"/>
        <w:rFonts w:cs="Arial"/>
      </w:rPr>
    </w:pPr>
    <w:r>
      <w:rPr>
        <w:noProof/>
        <w:lang w:eastAsia="nl-NL"/>
      </w:rPr>
      <w:drawing>
        <wp:anchor distT="0" distB="0" distL="114300" distR="114300" simplePos="0" relativeHeight="251659264" behindDoc="1" locked="0" layoutInCell="1" allowOverlap="1">
          <wp:simplePos x="0" y="0"/>
          <wp:positionH relativeFrom="column">
            <wp:posOffset>-1150620</wp:posOffset>
          </wp:positionH>
          <wp:positionV relativeFrom="paragraph">
            <wp:posOffset>138430</wp:posOffset>
          </wp:positionV>
          <wp:extent cx="7560310" cy="878840"/>
          <wp:effectExtent l="0" t="0" r="0" b="0"/>
          <wp:wrapNone/>
          <wp:docPr id="1" name="Afbeelding 12"/>
          <wp:cNvGraphicFramePr/>
          <a:graphic xmlns:a="http://schemas.openxmlformats.org/drawingml/2006/main">
            <a:graphicData uri="http://schemas.openxmlformats.org/drawingml/2006/picture">
              <pic:pic xmlns:pic="http://schemas.openxmlformats.org/drawingml/2006/picture">
                <pic:nvPicPr>
                  <pic:cNvPr id="1494640094" name="Afbeelding 12"/>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310" cy="878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20A3" w:rsidRPr="00A27CB1" w:rsidRDefault="001220A3" w:rsidP="001220A3">
    <w:pPr>
      <w:pStyle w:val="Voettekst"/>
      <w:ind w:right="360"/>
      <w:rPr>
        <w:rFonts w:cs="Arial"/>
      </w:rPr>
    </w:pPr>
  </w:p>
  <w:p w:rsidR="001220A3" w:rsidRPr="00A27CB1" w:rsidRDefault="001220A3" w:rsidP="001220A3">
    <w:pPr>
      <w:pStyle w:val="Voettekst"/>
      <w:framePr w:w="709" w:wrap="none" w:vAnchor="text" w:hAnchor="page" w:x="10292" w:y="455"/>
      <w:jc w:val="right"/>
      <w:rPr>
        <w:rStyle w:val="Paginanummer"/>
        <w:rFonts w:cs="Arial"/>
        <w:sz w:val="18"/>
      </w:rPr>
    </w:pPr>
  </w:p>
  <w:p w:rsidR="001220A3" w:rsidRPr="00A27CB1" w:rsidRDefault="001220A3" w:rsidP="00E5120F">
    <w:pPr>
      <w:pStyle w:val="Voettekst"/>
      <w:ind w:right="360"/>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13537">
      <w:pPr>
        <w:spacing w:line="240" w:lineRule="auto"/>
      </w:pPr>
      <w:r>
        <w:separator/>
      </w:r>
    </w:p>
  </w:footnote>
  <w:footnote w:type="continuationSeparator" w:id="0">
    <w:p w:rsidR="00000000" w:rsidRDefault="00A135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958" w:rsidRDefault="00A13537">
    <w:pPr>
      <w:pStyle w:val="Koptekst"/>
    </w:pPr>
    <w:r>
      <w:rPr>
        <w:noProof/>
        <w:lang w:eastAsia="nl-NL"/>
      </w:rPr>
      <w:drawing>
        <wp:anchor distT="0" distB="0" distL="114300" distR="114300" simplePos="0" relativeHeight="251661312" behindDoc="1" locked="0" layoutInCell="1" allowOverlap="1">
          <wp:simplePos x="0" y="0"/>
          <wp:positionH relativeFrom="column">
            <wp:posOffset>-1143000</wp:posOffset>
          </wp:positionH>
          <wp:positionV relativeFrom="paragraph">
            <wp:posOffset>-440055</wp:posOffset>
          </wp:positionV>
          <wp:extent cx="7560310" cy="1010920"/>
          <wp:effectExtent l="0" t="0" r="0" b="0"/>
          <wp:wrapNone/>
          <wp:docPr id="5" name="Afbeelding 11"/>
          <wp:cNvGraphicFramePr/>
          <a:graphic xmlns:a="http://schemas.openxmlformats.org/drawingml/2006/main">
            <a:graphicData uri="http://schemas.openxmlformats.org/drawingml/2006/picture">
              <pic:pic xmlns:pic="http://schemas.openxmlformats.org/drawingml/2006/picture">
                <pic:nvPicPr>
                  <pic:cNvPr id="1305083060" name="Afbeelding 1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310" cy="1010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38A" w:rsidRPr="00A27CB1" w:rsidRDefault="00A13537" w:rsidP="00A3735C">
    <w:pPr>
      <w:pStyle w:val="Koptekst"/>
      <w:tabs>
        <w:tab w:val="clear" w:pos="4536"/>
        <w:tab w:val="clear" w:pos="9072"/>
        <w:tab w:val="left" w:pos="8252"/>
      </w:tabs>
      <w:rPr>
        <w:rFonts w:cs="Arial"/>
      </w:rPr>
    </w:pPr>
    <w:r>
      <w:rPr>
        <w:noProof/>
        <w:lang w:eastAsia="nl-NL"/>
      </w:rPr>
      <w:drawing>
        <wp:anchor distT="0" distB="0" distL="114300" distR="114300" simplePos="0" relativeHeight="251658240" behindDoc="1" locked="0" layoutInCell="1" allowOverlap="1">
          <wp:simplePos x="0" y="0"/>
          <wp:positionH relativeFrom="column">
            <wp:posOffset>-1151890</wp:posOffset>
          </wp:positionH>
          <wp:positionV relativeFrom="paragraph">
            <wp:posOffset>-448945</wp:posOffset>
          </wp:positionV>
          <wp:extent cx="7560310" cy="1010920"/>
          <wp:effectExtent l="0" t="0" r="0" b="0"/>
          <wp:wrapNone/>
          <wp:docPr id="3" name="Afbeelding 11"/>
          <wp:cNvGraphicFramePr/>
          <a:graphic xmlns:a="http://schemas.openxmlformats.org/drawingml/2006/main">
            <a:graphicData uri="http://schemas.openxmlformats.org/drawingml/2006/picture">
              <pic:pic xmlns:pic="http://schemas.openxmlformats.org/drawingml/2006/picture">
                <pic:nvPicPr>
                  <pic:cNvPr id="1134300467" name="Afbeelding 1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310" cy="1010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5E12"/>
    <w:multiLevelType w:val="hybridMultilevel"/>
    <w:tmpl w:val="2728B0B0"/>
    <w:lvl w:ilvl="0" w:tplc="E37EDAFA">
      <w:start w:val="1"/>
      <w:numFmt w:val="bullet"/>
      <w:lvlText w:val=""/>
      <w:lvlJc w:val="left"/>
      <w:pPr>
        <w:ind w:left="284" w:hanging="284"/>
      </w:pPr>
      <w:rPr>
        <w:rFonts w:ascii="Symbol" w:hAnsi="Symbol" w:hint="default"/>
      </w:rPr>
    </w:lvl>
    <w:lvl w:ilvl="1" w:tplc="4092B6BA" w:tentative="1">
      <w:start w:val="1"/>
      <w:numFmt w:val="bullet"/>
      <w:lvlText w:val="o"/>
      <w:lvlJc w:val="left"/>
      <w:pPr>
        <w:ind w:left="1440" w:hanging="360"/>
      </w:pPr>
      <w:rPr>
        <w:rFonts w:ascii="Courier New" w:hAnsi="Courier New" w:cs="Courier New" w:hint="default"/>
      </w:rPr>
    </w:lvl>
    <w:lvl w:ilvl="2" w:tplc="A68A904A" w:tentative="1">
      <w:start w:val="1"/>
      <w:numFmt w:val="bullet"/>
      <w:lvlText w:val=""/>
      <w:lvlJc w:val="left"/>
      <w:pPr>
        <w:ind w:left="2160" w:hanging="360"/>
      </w:pPr>
      <w:rPr>
        <w:rFonts w:ascii="Wingdings" w:hAnsi="Wingdings" w:hint="default"/>
      </w:rPr>
    </w:lvl>
    <w:lvl w:ilvl="3" w:tplc="14E26454" w:tentative="1">
      <w:start w:val="1"/>
      <w:numFmt w:val="bullet"/>
      <w:lvlText w:val=""/>
      <w:lvlJc w:val="left"/>
      <w:pPr>
        <w:ind w:left="2880" w:hanging="360"/>
      </w:pPr>
      <w:rPr>
        <w:rFonts w:ascii="Symbol" w:hAnsi="Symbol" w:hint="default"/>
      </w:rPr>
    </w:lvl>
    <w:lvl w:ilvl="4" w:tplc="4FCA7F90" w:tentative="1">
      <w:start w:val="1"/>
      <w:numFmt w:val="bullet"/>
      <w:lvlText w:val="o"/>
      <w:lvlJc w:val="left"/>
      <w:pPr>
        <w:ind w:left="3600" w:hanging="360"/>
      </w:pPr>
      <w:rPr>
        <w:rFonts w:ascii="Courier New" w:hAnsi="Courier New" w:cs="Courier New" w:hint="default"/>
      </w:rPr>
    </w:lvl>
    <w:lvl w:ilvl="5" w:tplc="422014E0" w:tentative="1">
      <w:start w:val="1"/>
      <w:numFmt w:val="bullet"/>
      <w:lvlText w:val=""/>
      <w:lvlJc w:val="left"/>
      <w:pPr>
        <w:ind w:left="4320" w:hanging="360"/>
      </w:pPr>
      <w:rPr>
        <w:rFonts w:ascii="Wingdings" w:hAnsi="Wingdings" w:hint="default"/>
      </w:rPr>
    </w:lvl>
    <w:lvl w:ilvl="6" w:tplc="418C2788" w:tentative="1">
      <w:start w:val="1"/>
      <w:numFmt w:val="bullet"/>
      <w:lvlText w:val=""/>
      <w:lvlJc w:val="left"/>
      <w:pPr>
        <w:ind w:left="5040" w:hanging="360"/>
      </w:pPr>
      <w:rPr>
        <w:rFonts w:ascii="Symbol" w:hAnsi="Symbol" w:hint="default"/>
      </w:rPr>
    </w:lvl>
    <w:lvl w:ilvl="7" w:tplc="DE12D802" w:tentative="1">
      <w:start w:val="1"/>
      <w:numFmt w:val="bullet"/>
      <w:lvlText w:val="o"/>
      <w:lvlJc w:val="left"/>
      <w:pPr>
        <w:ind w:left="5760" w:hanging="360"/>
      </w:pPr>
      <w:rPr>
        <w:rFonts w:ascii="Courier New" w:hAnsi="Courier New" w:cs="Courier New" w:hint="default"/>
      </w:rPr>
    </w:lvl>
    <w:lvl w:ilvl="8" w:tplc="83107DD2" w:tentative="1">
      <w:start w:val="1"/>
      <w:numFmt w:val="bullet"/>
      <w:lvlText w:val=""/>
      <w:lvlJc w:val="left"/>
      <w:pPr>
        <w:ind w:left="6480" w:hanging="360"/>
      </w:pPr>
      <w:rPr>
        <w:rFonts w:ascii="Wingdings" w:hAnsi="Wingdings" w:hint="default"/>
      </w:rPr>
    </w:lvl>
  </w:abstractNum>
  <w:abstractNum w:abstractNumId="1" w15:restartNumberingAfterBreak="0">
    <w:nsid w:val="13F542B7"/>
    <w:multiLevelType w:val="singleLevel"/>
    <w:tmpl w:val="DAB03376"/>
    <w:lvl w:ilvl="0">
      <w:numFmt w:val="bullet"/>
      <w:pStyle w:val="Opsommingsteken2"/>
      <w:lvlText w:val="-"/>
      <w:lvlJc w:val="left"/>
      <w:pPr>
        <w:tabs>
          <w:tab w:val="num" w:pos="425"/>
        </w:tabs>
        <w:ind w:left="425" w:hanging="425"/>
      </w:pPr>
      <w:rPr>
        <w:rFonts w:ascii="Garamond" w:hAnsi="Garamond" w:hint="default"/>
        <w:b w:val="0"/>
        <w:i w:val="0"/>
        <w:sz w:val="24"/>
      </w:rPr>
    </w:lvl>
  </w:abstractNum>
  <w:abstractNum w:abstractNumId="2" w15:restartNumberingAfterBreak="0">
    <w:nsid w:val="346714E9"/>
    <w:multiLevelType w:val="hybridMultilevel"/>
    <w:tmpl w:val="AFF025FE"/>
    <w:lvl w:ilvl="0" w:tplc="44CEEF48">
      <w:start w:val="1"/>
      <w:numFmt w:val="bullet"/>
      <w:lvlText w:val=""/>
      <w:lvlJc w:val="left"/>
      <w:pPr>
        <w:ind w:left="1004" w:hanging="360"/>
      </w:pPr>
      <w:rPr>
        <w:rFonts w:ascii="Symbol" w:hAnsi="Symbol" w:hint="default"/>
      </w:rPr>
    </w:lvl>
    <w:lvl w:ilvl="1" w:tplc="65FC144C" w:tentative="1">
      <w:start w:val="1"/>
      <w:numFmt w:val="bullet"/>
      <w:lvlText w:val="o"/>
      <w:lvlJc w:val="left"/>
      <w:pPr>
        <w:ind w:left="1724" w:hanging="360"/>
      </w:pPr>
      <w:rPr>
        <w:rFonts w:ascii="Courier New" w:hAnsi="Courier New" w:cs="Courier New" w:hint="default"/>
      </w:rPr>
    </w:lvl>
    <w:lvl w:ilvl="2" w:tplc="EC8684F8" w:tentative="1">
      <w:start w:val="1"/>
      <w:numFmt w:val="bullet"/>
      <w:lvlText w:val=""/>
      <w:lvlJc w:val="left"/>
      <w:pPr>
        <w:ind w:left="2444" w:hanging="360"/>
      </w:pPr>
      <w:rPr>
        <w:rFonts w:ascii="Wingdings" w:hAnsi="Wingdings" w:hint="default"/>
      </w:rPr>
    </w:lvl>
    <w:lvl w:ilvl="3" w:tplc="9A289AB2" w:tentative="1">
      <w:start w:val="1"/>
      <w:numFmt w:val="bullet"/>
      <w:lvlText w:val=""/>
      <w:lvlJc w:val="left"/>
      <w:pPr>
        <w:ind w:left="3164" w:hanging="360"/>
      </w:pPr>
      <w:rPr>
        <w:rFonts w:ascii="Symbol" w:hAnsi="Symbol" w:hint="default"/>
      </w:rPr>
    </w:lvl>
    <w:lvl w:ilvl="4" w:tplc="1EB683D0" w:tentative="1">
      <w:start w:val="1"/>
      <w:numFmt w:val="bullet"/>
      <w:lvlText w:val="o"/>
      <w:lvlJc w:val="left"/>
      <w:pPr>
        <w:ind w:left="3884" w:hanging="360"/>
      </w:pPr>
      <w:rPr>
        <w:rFonts w:ascii="Courier New" w:hAnsi="Courier New" w:cs="Courier New" w:hint="default"/>
      </w:rPr>
    </w:lvl>
    <w:lvl w:ilvl="5" w:tplc="5D448B78" w:tentative="1">
      <w:start w:val="1"/>
      <w:numFmt w:val="bullet"/>
      <w:lvlText w:val=""/>
      <w:lvlJc w:val="left"/>
      <w:pPr>
        <w:ind w:left="4604" w:hanging="360"/>
      </w:pPr>
      <w:rPr>
        <w:rFonts w:ascii="Wingdings" w:hAnsi="Wingdings" w:hint="default"/>
      </w:rPr>
    </w:lvl>
    <w:lvl w:ilvl="6" w:tplc="E340CA68" w:tentative="1">
      <w:start w:val="1"/>
      <w:numFmt w:val="bullet"/>
      <w:lvlText w:val=""/>
      <w:lvlJc w:val="left"/>
      <w:pPr>
        <w:ind w:left="5324" w:hanging="360"/>
      </w:pPr>
      <w:rPr>
        <w:rFonts w:ascii="Symbol" w:hAnsi="Symbol" w:hint="default"/>
      </w:rPr>
    </w:lvl>
    <w:lvl w:ilvl="7" w:tplc="8884CD4E" w:tentative="1">
      <w:start w:val="1"/>
      <w:numFmt w:val="bullet"/>
      <w:lvlText w:val="o"/>
      <w:lvlJc w:val="left"/>
      <w:pPr>
        <w:ind w:left="6044" w:hanging="360"/>
      </w:pPr>
      <w:rPr>
        <w:rFonts w:ascii="Courier New" w:hAnsi="Courier New" w:cs="Courier New" w:hint="default"/>
      </w:rPr>
    </w:lvl>
    <w:lvl w:ilvl="8" w:tplc="AD9227D8" w:tentative="1">
      <w:start w:val="1"/>
      <w:numFmt w:val="bullet"/>
      <w:lvlText w:val=""/>
      <w:lvlJc w:val="left"/>
      <w:pPr>
        <w:ind w:left="6764" w:hanging="360"/>
      </w:pPr>
      <w:rPr>
        <w:rFonts w:ascii="Wingdings" w:hAnsi="Wingdings" w:hint="default"/>
      </w:rPr>
    </w:lvl>
  </w:abstractNum>
  <w:abstractNum w:abstractNumId="3" w15:restartNumberingAfterBreak="0">
    <w:nsid w:val="39F538E2"/>
    <w:multiLevelType w:val="hybridMultilevel"/>
    <w:tmpl w:val="E03E60FC"/>
    <w:lvl w:ilvl="0" w:tplc="40EE3C9A">
      <w:start w:val="1"/>
      <w:numFmt w:val="bullet"/>
      <w:lvlText w:val=""/>
      <w:lvlJc w:val="left"/>
      <w:pPr>
        <w:ind w:left="360" w:hanging="360"/>
      </w:pPr>
      <w:rPr>
        <w:rFonts w:ascii="Symbol" w:hAnsi="Symbol" w:hint="default"/>
      </w:rPr>
    </w:lvl>
    <w:lvl w:ilvl="1" w:tplc="572A6CF8" w:tentative="1">
      <w:start w:val="1"/>
      <w:numFmt w:val="bullet"/>
      <w:lvlText w:val="o"/>
      <w:lvlJc w:val="left"/>
      <w:pPr>
        <w:ind w:left="1440" w:hanging="360"/>
      </w:pPr>
      <w:rPr>
        <w:rFonts w:ascii="Courier New" w:hAnsi="Courier New" w:cs="Courier New" w:hint="default"/>
      </w:rPr>
    </w:lvl>
    <w:lvl w:ilvl="2" w:tplc="D5FE2D16" w:tentative="1">
      <w:start w:val="1"/>
      <w:numFmt w:val="bullet"/>
      <w:lvlText w:val=""/>
      <w:lvlJc w:val="left"/>
      <w:pPr>
        <w:ind w:left="2160" w:hanging="360"/>
      </w:pPr>
      <w:rPr>
        <w:rFonts w:ascii="Wingdings" w:hAnsi="Wingdings" w:hint="default"/>
      </w:rPr>
    </w:lvl>
    <w:lvl w:ilvl="3" w:tplc="069009B6" w:tentative="1">
      <w:start w:val="1"/>
      <w:numFmt w:val="bullet"/>
      <w:lvlText w:val=""/>
      <w:lvlJc w:val="left"/>
      <w:pPr>
        <w:ind w:left="2880" w:hanging="360"/>
      </w:pPr>
      <w:rPr>
        <w:rFonts w:ascii="Symbol" w:hAnsi="Symbol" w:hint="default"/>
      </w:rPr>
    </w:lvl>
    <w:lvl w:ilvl="4" w:tplc="D724FA88" w:tentative="1">
      <w:start w:val="1"/>
      <w:numFmt w:val="bullet"/>
      <w:lvlText w:val="o"/>
      <w:lvlJc w:val="left"/>
      <w:pPr>
        <w:ind w:left="3600" w:hanging="360"/>
      </w:pPr>
      <w:rPr>
        <w:rFonts w:ascii="Courier New" w:hAnsi="Courier New" w:cs="Courier New" w:hint="default"/>
      </w:rPr>
    </w:lvl>
    <w:lvl w:ilvl="5" w:tplc="CB1A19DA" w:tentative="1">
      <w:start w:val="1"/>
      <w:numFmt w:val="bullet"/>
      <w:lvlText w:val=""/>
      <w:lvlJc w:val="left"/>
      <w:pPr>
        <w:ind w:left="4320" w:hanging="360"/>
      </w:pPr>
      <w:rPr>
        <w:rFonts w:ascii="Wingdings" w:hAnsi="Wingdings" w:hint="default"/>
      </w:rPr>
    </w:lvl>
    <w:lvl w:ilvl="6" w:tplc="20EA2D3C" w:tentative="1">
      <w:start w:val="1"/>
      <w:numFmt w:val="bullet"/>
      <w:lvlText w:val=""/>
      <w:lvlJc w:val="left"/>
      <w:pPr>
        <w:ind w:left="5040" w:hanging="360"/>
      </w:pPr>
      <w:rPr>
        <w:rFonts w:ascii="Symbol" w:hAnsi="Symbol" w:hint="default"/>
      </w:rPr>
    </w:lvl>
    <w:lvl w:ilvl="7" w:tplc="A8321976" w:tentative="1">
      <w:start w:val="1"/>
      <w:numFmt w:val="bullet"/>
      <w:lvlText w:val="o"/>
      <w:lvlJc w:val="left"/>
      <w:pPr>
        <w:ind w:left="5760" w:hanging="360"/>
      </w:pPr>
      <w:rPr>
        <w:rFonts w:ascii="Courier New" w:hAnsi="Courier New" w:cs="Courier New" w:hint="default"/>
      </w:rPr>
    </w:lvl>
    <w:lvl w:ilvl="8" w:tplc="0E342AE6" w:tentative="1">
      <w:start w:val="1"/>
      <w:numFmt w:val="bullet"/>
      <w:lvlText w:val=""/>
      <w:lvlJc w:val="left"/>
      <w:pPr>
        <w:ind w:left="6480" w:hanging="360"/>
      </w:pPr>
      <w:rPr>
        <w:rFonts w:ascii="Wingdings" w:hAnsi="Wingdings" w:hint="default"/>
      </w:rPr>
    </w:lvl>
  </w:abstractNum>
  <w:abstractNum w:abstractNumId="4" w15:restartNumberingAfterBreak="0">
    <w:nsid w:val="42311DE5"/>
    <w:multiLevelType w:val="hybridMultilevel"/>
    <w:tmpl w:val="41F25510"/>
    <w:lvl w:ilvl="0" w:tplc="B4385180">
      <w:start w:val="1"/>
      <w:numFmt w:val="bullet"/>
      <w:lvlText w:val=""/>
      <w:lvlJc w:val="left"/>
      <w:pPr>
        <w:ind w:left="720" w:hanging="360"/>
      </w:pPr>
      <w:rPr>
        <w:rFonts w:ascii="Symbol" w:hAnsi="Symbol" w:hint="default"/>
      </w:rPr>
    </w:lvl>
    <w:lvl w:ilvl="1" w:tplc="334A2C80" w:tentative="1">
      <w:start w:val="1"/>
      <w:numFmt w:val="bullet"/>
      <w:lvlText w:val="o"/>
      <w:lvlJc w:val="left"/>
      <w:pPr>
        <w:ind w:left="1440" w:hanging="360"/>
      </w:pPr>
      <w:rPr>
        <w:rFonts w:ascii="Courier New" w:hAnsi="Courier New" w:cs="Courier New" w:hint="default"/>
      </w:rPr>
    </w:lvl>
    <w:lvl w:ilvl="2" w:tplc="AF526E2E" w:tentative="1">
      <w:start w:val="1"/>
      <w:numFmt w:val="bullet"/>
      <w:lvlText w:val=""/>
      <w:lvlJc w:val="left"/>
      <w:pPr>
        <w:ind w:left="2160" w:hanging="360"/>
      </w:pPr>
      <w:rPr>
        <w:rFonts w:ascii="Wingdings" w:hAnsi="Wingdings" w:hint="default"/>
      </w:rPr>
    </w:lvl>
    <w:lvl w:ilvl="3" w:tplc="7E8C1E66" w:tentative="1">
      <w:start w:val="1"/>
      <w:numFmt w:val="bullet"/>
      <w:lvlText w:val=""/>
      <w:lvlJc w:val="left"/>
      <w:pPr>
        <w:ind w:left="2880" w:hanging="360"/>
      </w:pPr>
      <w:rPr>
        <w:rFonts w:ascii="Symbol" w:hAnsi="Symbol" w:hint="default"/>
      </w:rPr>
    </w:lvl>
    <w:lvl w:ilvl="4" w:tplc="7050292A" w:tentative="1">
      <w:start w:val="1"/>
      <w:numFmt w:val="bullet"/>
      <w:lvlText w:val="o"/>
      <w:lvlJc w:val="left"/>
      <w:pPr>
        <w:ind w:left="3600" w:hanging="360"/>
      </w:pPr>
      <w:rPr>
        <w:rFonts w:ascii="Courier New" w:hAnsi="Courier New" w:cs="Courier New" w:hint="default"/>
      </w:rPr>
    </w:lvl>
    <w:lvl w:ilvl="5" w:tplc="A5042CBE" w:tentative="1">
      <w:start w:val="1"/>
      <w:numFmt w:val="bullet"/>
      <w:lvlText w:val=""/>
      <w:lvlJc w:val="left"/>
      <w:pPr>
        <w:ind w:left="4320" w:hanging="360"/>
      </w:pPr>
      <w:rPr>
        <w:rFonts w:ascii="Wingdings" w:hAnsi="Wingdings" w:hint="default"/>
      </w:rPr>
    </w:lvl>
    <w:lvl w:ilvl="6" w:tplc="F3BE57A2" w:tentative="1">
      <w:start w:val="1"/>
      <w:numFmt w:val="bullet"/>
      <w:lvlText w:val=""/>
      <w:lvlJc w:val="left"/>
      <w:pPr>
        <w:ind w:left="5040" w:hanging="360"/>
      </w:pPr>
      <w:rPr>
        <w:rFonts w:ascii="Symbol" w:hAnsi="Symbol" w:hint="default"/>
      </w:rPr>
    </w:lvl>
    <w:lvl w:ilvl="7" w:tplc="7B223F68" w:tentative="1">
      <w:start w:val="1"/>
      <w:numFmt w:val="bullet"/>
      <w:lvlText w:val="o"/>
      <w:lvlJc w:val="left"/>
      <w:pPr>
        <w:ind w:left="5760" w:hanging="360"/>
      </w:pPr>
      <w:rPr>
        <w:rFonts w:ascii="Courier New" w:hAnsi="Courier New" w:cs="Courier New" w:hint="default"/>
      </w:rPr>
    </w:lvl>
    <w:lvl w:ilvl="8" w:tplc="04B2A006" w:tentative="1">
      <w:start w:val="1"/>
      <w:numFmt w:val="bullet"/>
      <w:lvlText w:val=""/>
      <w:lvlJc w:val="left"/>
      <w:pPr>
        <w:ind w:left="6480" w:hanging="360"/>
      </w:pPr>
      <w:rPr>
        <w:rFonts w:ascii="Wingdings" w:hAnsi="Wingdings" w:hint="default"/>
      </w:rPr>
    </w:lvl>
  </w:abstractNum>
  <w:abstractNum w:abstractNumId="5" w15:restartNumberingAfterBreak="0">
    <w:nsid w:val="4BFC387D"/>
    <w:multiLevelType w:val="hybridMultilevel"/>
    <w:tmpl w:val="A5506F8A"/>
    <w:lvl w:ilvl="0" w:tplc="4606D742">
      <w:start w:val="1"/>
      <w:numFmt w:val="bullet"/>
      <w:lvlText w:val=""/>
      <w:lvlJc w:val="left"/>
      <w:pPr>
        <w:ind w:left="720" w:hanging="360"/>
      </w:pPr>
      <w:rPr>
        <w:rFonts w:ascii="Symbol" w:hAnsi="Symbol" w:hint="default"/>
      </w:rPr>
    </w:lvl>
    <w:lvl w:ilvl="1" w:tplc="8F10F6FC" w:tentative="1">
      <w:start w:val="1"/>
      <w:numFmt w:val="bullet"/>
      <w:lvlText w:val="o"/>
      <w:lvlJc w:val="left"/>
      <w:pPr>
        <w:ind w:left="1440" w:hanging="360"/>
      </w:pPr>
      <w:rPr>
        <w:rFonts w:ascii="Courier New" w:hAnsi="Courier New" w:cs="Courier New" w:hint="default"/>
      </w:rPr>
    </w:lvl>
    <w:lvl w:ilvl="2" w:tplc="E81C4074" w:tentative="1">
      <w:start w:val="1"/>
      <w:numFmt w:val="bullet"/>
      <w:lvlText w:val=""/>
      <w:lvlJc w:val="left"/>
      <w:pPr>
        <w:ind w:left="2160" w:hanging="360"/>
      </w:pPr>
      <w:rPr>
        <w:rFonts w:ascii="Wingdings" w:hAnsi="Wingdings" w:hint="default"/>
      </w:rPr>
    </w:lvl>
    <w:lvl w:ilvl="3" w:tplc="2DD47632" w:tentative="1">
      <w:start w:val="1"/>
      <w:numFmt w:val="bullet"/>
      <w:lvlText w:val=""/>
      <w:lvlJc w:val="left"/>
      <w:pPr>
        <w:ind w:left="2880" w:hanging="360"/>
      </w:pPr>
      <w:rPr>
        <w:rFonts w:ascii="Symbol" w:hAnsi="Symbol" w:hint="default"/>
      </w:rPr>
    </w:lvl>
    <w:lvl w:ilvl="4" w:tplc="E4285D54" w:tentative="1">
      <w:start w:val="1"/>
      <w:numFmt w:val="bullet"/>
      <w:lvlText w:val="o"/>
      <w:lvlJc w:val="left"/>
      <w:pPr>
        <w:ind w:left="3600" w:hanging="360"/>
      </w:pPr>
      <w:rPr>
        <w:rFonts w:ascii="Courier New" w:hAnsi="Courier New" w:cs="Courier New" w:hint="default"/>
      </w:rPr>
    </w:lvl>
    <w:lvl w:ilvl="5" w:tplc="E80EECF6" w:tentative="1">
      <w:start w:val="1"/>
      <w:numFmt w:val="bullet"/>
      <w:lvlText w:val=""/>
      <w:lvlJc w:val="left"/>
      <w:pPr>
        <w:ind w:left="4320" w:hanging="360"/>
      </w:pPr>
      <w:rPr>
        <w:rFonts w:ascii="Wingdings" w:hAnsi="Wingdings" w:hint="default"/>
      </w:rPr>
    </w:lvl>
    <w:lvl w:ilvl="6" w:tplc="1AB4E230" w:tentative="1">
      <w:start w:val="1"/>
      <w:numFmt w:val="bullet"/>
      <w:lvlText w:val=""/>
      <w:lvlJc w:val="left"/>
      <w:pPr>
        <w:ind w:left="5040" w:hanging="360"/>
      </w:pPr>
      <w:rPr>
        <w:rFonts w:ascii="Symbol" w:hAnsi="Symbol" w:hint="default"/>
      </w:rPr>
    </w:lvl>
    <w:lvl w:ilvl="7" w:tplc="E704231A" w:tentative="1">
      <w:start w:val="1"/>
      <w:numFmt w:val="bullet"/>
      <w:lvlText w:val="o"/>
      <w:lvlJc w:val="left"/>
      <w:pPr>
        <w:ind w:left="5760" w:hanging="360"/>
      </w:pPr>
      <w:rPr>
        <w:rFonts w:ascii="Courier New" w:hAnsi="Courier New" w:cs="Courier New" w:hint="default"/>
      </w:rPr>
    </w:lvl>
    <w:lvl w:ilvl="8" w:tplc="1A28B880" w:tentative="1">
      <w:start w:val="1"/>
      <w:numFmt w:val="bullet"/>
      <w:lvlText w:val=""/>
      <w:lvlJc w:val="left"/>
      <w:pPr>
        <w:ind w:left="6480" w:hanging="360"/>
      </w:pPr>
      <w:rPr>
        <w:rFonts w:ascii="Wingdings" w:hAnsi="Wingdings" w:hint="default"/>
      </w:rPr>
    </w:lvl>
  </w:abstractNum>
  <w:abstractNum w:abstractNumId="6" w15:restartNumberingAfterBreak="0">
    <w:nsid w:val="4CE652FC"/>
    <w:multiLevelType w:val="hybridMultilevel"/>
    <w:tmpl w:val="37E825D6"/>
    <w:lvl w:ilvl="0" w:tplc="26ACDCA8">
      <w:numFmt w:val="bullet"/>
      <w:lvlText w:val="•"/>
      <w:lvlJc w:val="left"/>
      <w:pPr>
        <w:ind w:left="720" w:hanging="360"/>
      </w:pPr>
      <w:rPr>
        <w:rFonts w:ascii="Ubuntu Light" w:eastAsia="Calibri" w:hAnsi="Ubuntu Light" w:cs="Arial" w:hint="default"/>
      </w:rPr>
    </w:lvl>
    <w:lvl w:ilvl="1" w:tplc="A5A67F6A" w:tentative="1">
      <w:start w:val="1"/>
      <w:numFmt w:val="bullet"/>
      <w:lvlText w:val="o"/>
      <w:lvlJc w:val="left"/>
      <w:pPr>
        <w:ind w:left="1440" w:hanging="360"/>
      </w:pPr>
      <w:rPr>
        <w:rFonts w:ascii="Courier New" w:hAnsi="Courier New" w:cs="Courier New" w:hint="default"/>
      </w:rPr>
    </w:lvl>
    <w:lvl w:ilvl="2" w:tplc="AE044104" w:tentative="1">
      <w:start w:val="1"/>
      <w:numFmt w:val="bullet"/>
      <w:lvlText w:val=""/>
      <w:lvlJc w:val="left"/>
      <w:pPr>
        <w:ind w:left="2160" w:hanging="360"/>
      </w:pPr>
      <w:rPr>
        <w:rFonts w:ascii="Wingdings" w:hAnsi="Wingdings" w:hint="default"/>
      </w:rPr>
    </w:lvl>
    <w:lvl w:ilvl="3" w:tplc="C6AC605C" w:tentative="1">
      <w:start w:val="1"/>
      <w:numFmt w:val="bullet"/>
      <w:lvlText w:val=""/>
      <w:lvlJc w:val="left"/>
      <w:pPr>
        <w:ind w:left="2880" w:hanging="360"/>
      </w:pPr>
      <w:rPr>
        <w:rFonts w:ascii="Symbol" w:hAnsi="Symbol" w:hint="default"/>
      </w:rPr>
    </w:lvl>
    <w:lvl w:ilvl="4" w:tplc="17B834C4" w:tentative="1">
      <w:start w:val="1"/>
      <w:numFmt w:val="bullet"/>
      <w:lvlText w:val="o"/>
      <w:lvlJc w:val="left"/>
      <w:pPr>
        <w:ind w:left="3600" w:hanging="360"/>
      </w:pPr>
      <w:rPr>
        <w:rFonts w:ascii="Courier New" w:hAnsi="Courier New" w:cs="Courier New" w:hint="default"/>
      </w:rPr>
    </w:lvl>
    <w:lvl w:ilvl="5" w:tplc="C7F0008A" w:tentative="1">
      <w:start w:val="1"/>
      <w:numFmt w:val="bullet"/>
      <w:lvlText w:val=""/>
      <w:lvlJc w:val="left"/>
      <w:pPr>
        <w:ind w:left="4320" w:hanging="360"/>
      </w:pPr>
      <w:rPr>
        <w:rFonts w:ascii="Wingdings" w:hAnsi="Wingdings" w:hint="default"/>
      </w:rPr>
    </w:lvl>
    <w:lvl w:ilvl="6" w:tplc="E6886E9A" w:tentative="1">
      <w:start w:val="1"/>
      <w:numFmt w:val="bullet"/>
      <w:lvlText w:val=""/>
      <w:lvlJc w:val="left"/>
      <w:pPr>
        <w:ind w:left="5040" w:hanging="360"/>
      </w:pPr>
      <w:rPr>
        <w:rFonts w:ascii="Symbol" w:hAnsi="Symbol" w:hint="default"/>
      </w:rPr>
    </w:lvl>
    <w:lvl w:ilvl="7" w:tplc="8528E1E0" w:tentative="1">
      <w:start w:val="1"/>
      <w:numFmt w:val="bullet"/>
      <w:lvlText w:val="o"/>
      <w:lvlJc w:val="left"/>
      <w:pPr>
        <w:ind w:left="5760" w:hanging="360"/>
      </w:pPr>
      <w:rPr>
        <w:rFonts w:ascii="Courier New" w:hAnsi="Courier New" w:cs="Courier New" w:hint="default"/>
      </w:rPr>
    </w:lvl>
    <w:lvl w:ilvl="8" w:tplc="EE967528" w:tentative="1">
      <w:start w:val="1"/>
      <w:numFmt w:val="bullet"/>
      <w:lvlText w:val=""/>
      <w:lvlJc w:val="left"/>
      <w:pPr>
        <w:ind w:left="6480" w:hanging="360"/>
      </w:pPr>
      <w:rPr>
        <w:rFonts w:ascii="Wingdings" w:hAnsi="Wingdings" w:hint="default"/>
      </w:rPr>
    </w:lvl>
  </w:abstractNum>
  <w:abstractNum w:abstractNumId="7" w15:restartNumberingAfterBreak="0">
    <w:nsid w:val="6737764E"/>
    <w:multiLevelType w:val="hybridMultilevel"/>
    <w:tmpl w:val="CAD28B54"/>
    <w:lvl w:ilvl="0" w:tplc="19F2C040">
      <w:start w:val="1"/>
      <w:numFmt w:val="bullet"/>
      <w:lvlText w:val=""/>
      <w:lvlJc w:val="left"/>
      <w:pPr>
        <w:ind w:left="360" w:hanging="360"/>
      </w:pPr>
      <w:rPr>
        <w:rFonts w:ascii="Symbol" w:hAnsi="Symbol" w:hint="default"/>
      </w:rPr>
    </w:lvl>
    <w:lvl w:ilvl="1" w:tplc="0004175A" w:tentative="1">
      <w:start w:val="1"/>
      <w:numFmt w:val="bullet"/>
      <w:lvlText w:val="o"/>
      <w:lvlJc w:val="left"/>
      <w:pPr>
        <w:ind w:left="1080" w:hanging="360"/>
      </w:pPr>
      <w:rPr>
        <w:rFonts w:ascii="Courier New" w:hAnsi="Courier New" w:cs="Courier New" w:hint="default"/>
      </w:rPr>
    </w:lvl>
    <w:lvl w:ilvl="2" w:tplc="4C46AA78" w:tentative="1">
      <w:start w:val="1"/>
      <w:numFmt w:val="bullet"/>
      <w:lvlText w:val=""/>
      <w:lvlJc w:val="left"/>
      <w:pPr>
        <w:ind w:left="1800" w:hanging="360"/>
      </w:pPr>
      <w:rPr>
        <w:rFonts w:ascii="Wingdings" w:hAnsi="Wingdings" w:hint="default"/>
      </w:rPr>
    </w:lvl>
    <w:lvl w:ilvl="3" w:tplc="33E09B9A" w:tentative="1">
      <w:start w:val="1"/>
      <w:numFmt w:val="bullet"/>
      <w:lvlText w:val=""/>
      <w:lvlJc w:val="left"/>
      <w:pPr>
        <w:ind w:left="2520" w:hanging="360"/>
      </w:pPr>
      <w:rPr>
        <w:rFonts w:ascii="Symbol" w:hAnsi="Symbol" w:hint="default"/>
      </w:rPr>
    </w:lvl>
    <w:lvl w:ilvl="4" w:tplc="FECA2EAC" w:tentative="1">
      <w:start w:val="1"/>
      <w:numFmt w:val="bullet"/>
      <w:lvlText w:val="o"/>
      <w:lvlJc w:val="left"/>
      <w:pPr>
        <w:ind w:left="3240" w:hanging="360"/>
      </w:pPr>
      <w:rPr>
        <w:rFonts w:ascii="Courier New" w:hAnsi="Courier New" w:cs="Courier New" w:hint="default"/>
      </w:rPr>
    </w:lvl>
    <w:lvl w:ilvl="5" w:tplc="ED9E7B06" w:tentative="1">
      <w:start w:val="1"/>
      <w:numFmt w:val="bullet"/>
      <w:lvlText w:val=""/>
      <w:lvlJc w:val="left"/>
      <w:pPr>
        <w:ind w:left="3960" w:hanging="360"/>
      </w:pPr>
      <w:rPr>
        <w:rFonts w:ascii="Wingdings" w:hAnsi="Wingdings" w:hint="default"/>
      </w:rPr>
    </w:lvl>
    <w:lvl w:ilvl="6" w:tplc="2332A612" w:tentative="1">
      <w:start w:val="1"/>
      <w:numFmt w:val="bullet"/>
      <w:lvlText w:val=""/>
      <w:lvlJc w:val="left"/>
      <w:pPr>
        <w:ind w:left="4680" w:hanging="360"/>
      </w:pPr>
      <w:rPr>
        <w:rFonts w:ascii="Symbol" w:hAnsi="Symbol" w:hint="default"/>
      </w:rPr>
    </w:lvl>
    <w:lvl w:ilvl="7" w:tplc="8FFC45BC" w:tentative="1">
      <w:start w:val="1"/>
      <w:numFmt w:val="bullet"/>
      <w:lvlText w:val="o"/>
      <w:lvlJc w:val="left"/>
      <w:pPr>
        <w:ind w:left="5400" w:hanging="360"/>
      </w:pPr>
      <w:rPr>
        <w:rFonts w:ascii="Courier New" w:hAnsi="Courier New" w:cs="Courier New" w:hint="default"/>
      </w:rPr>
    </w:lvl>
    <w:lvl w:ilvl="8" w:tplc="90441B98"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7"/>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438"/>
    <w:rsid w:val="000244A2"/>
    <w:rsid w:val="00091AAD"/>
    <w:rsid w:val="00101906"/>
    <w:rsid w:val="001220A3"/>
    <w:rsid w:val="001610A9"/>
    <w:rsid w:val="00181DD4"/>
    <w:rsid w:val="001C6248"/>
    <w:rsid w:val="00206170"/>
    <w:rsid w:val="00215D2C"/>
    <w:rsid w:val="0022745E"/>
    <w:rsid w:val="002811E2"/>
    <w:rsid w:val="00293BF9"/>
    <w:rsid w:val="002A6438"/>
    <w:rsid w:val="002B6380"/>
    <w:rsid w:val="002E182A"/>
    <w:rsid w:val="00302472"/>
    <w:rsid w:val="00311AA3"/>
    <w:rsid w:val="003348EB"/>
    <w:rsid w:val="003A3A1F"/>
    <w:rsid w:val="003C58C5"/>
    <w:rsid w:val="003F14EF"/>
    <w:rsid w:val="003F52E8"/>
    <w:rsid w:val="004C5958"/>
    <w:rsid w:val="004C7854"/>
    <w:rsid w:val="004D4186"/>
    <w:rsid w:val="005039A0"/>
    <w:rsid w:val="00536D27"/>
    <w:rsid w:val="00576349"/>
    <w:rsid w:val="005A472F"/>
    <w:rsid w:val="005B17C8"/>
    <w:rsid w:val="00604299"/>
    <w:rsid w:val="00621A50"/>
    <w:rsid w:val="00625C13"/>
    <w:rsid w:val="00627786"/>
    <w:rsid w:val="00660875"/>
    <w:rsid w:val="00667F2A"/>
    <w:rsid w:val="006A2780"/>
    <w:rsid w:val="006A6C3F"/>
    <w:rsid w:val="006D684F"/>
    <w:rsid w:val="006D71B9"/>
    <w:rsid w:val="006E0758"/>
    <w:rsid w:val="008B384B"/>
    <w:rsid w:val="008F3E5A"/>
    <w:rsid w:val="00944D12"/>
    <w:rsid w:val="0098638A"/>
    <w:rsid w:val="00A015ED"/>
    <w:rsid w:val="00A13537"/>
    <w:rsid w:val="00A27CB1"/>
    <w:rsid w:val="00A3735C"/>
    <w:rsid w:val="00AA3AAC"/>
    <w:rsid w:val="00AF5580"/>
    <w:rsid w:val="00B46B32"/>
    <w:rsid w:val="00BD5B66"/>
    <w:rsid w:val="00C27F90"/>
    <w:rsid w:val="00CA7C26"/>
    <w:rsid w:val="00CB17AD"/>
    <w:rsid w:val="00D075C2"/>
    <w:rsid w:val="00D23498"/>
    <w:rsid w:val="00D730E9"/>
    <w:rsid w:val="00DC1511"/>
    <w:rsid w:val="00DE5F1A"/>
    <w:rsid w:val="00E22EBC"/>
    <w:rsid w:val="00E5120F"/>
    <w:rsid w:val="00E933AB"/>
    <w:rsid w:val="00E9584A"/>
    <w:rsid w:val="00F41FF8"/>
    <w:rsid w:val="00FB385C"/>
    <w:rsid w:val="00FB6A0C"/>
    <w:rsid w:val="00FD6A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CF08F4-BEEE-44A9-8492-0E91F51B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buntu Light" w:eastAsia="Calibri" w:hAnsi="Ubuntu Light" w:cs="Times New Roman (Hoofdtekst CS)"/>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39A0"/>
    <w:pPr>
      <w:tabs>
        <w:tab w:val="left" w:pos="284"/>
      </w:tabs>
      <w:suppressAutoHyphens/>
      <w:snapToGrid w:val="0"/>
      <w:spacing w:line="260" w:lineRule="exact"/>
    </w:pPr>
    <w:rPr>
      <w:rFonts w:ascii="Arial" w:hAnsi="Arial"/>
      <w:color w:val="000000"/>
      <w:szCs w:val="22"/>
      <w:lang w:eastAsia="en-US"/>
    </w:rPr>
  </w:style>
  <w:style w:type="paragraph" w:styleId="Kop1">
    <w:name w:val="heading 1"/>
    <w:aliases w:val="Adres"/>
    <w:basedOn w:val="Standaard"/>
    <w:next w:val="Standaard"/>
    <w:link w:val="Kop1Char"/>
    <w:uiPriority w:val="9"/>
    <w:qFormat/>
    <w:rsid w:val="005039A0"/>
    <w:pPr>
      <w:keepLines/>
      <w:widowControl w:val="0"/>
      <w:spacing w:before="100" w:beforeAutospacing="1" w:line="360" w:lineRule="exact"/>
      <w:contextualSpacing/>
      <w:outlineLvl w:val="0"/>
    </w:pPr>
    <w:rPr>
      <w:rFonts w:eastAsia="Times New Roman" w:cs="Arial"/>
      <w:sz w:val="24"/>
      <w:szCs w:val="32"/>
    </w:rPr>
  </w:style>
  <w:style w:type="paragraph" w:styleId="Kop2">
    <w:name w:val="heading 2"/>
    <w:aliases w:val="Kop"/>
    <w:basedOn w:val="Standaard"/>
    <w:next w:val="Standaard"/>
    <w:link w:val="Kop2Char"/>
    <w:uiPriority w:val="9"/>
    <w:unhideWhenUsed/>
    <w:qFormat/>
    <w:rsid w:val="005039A0"/>
    <w:pPr>
      <w:keepNext/>
      <w:keepLines/>
      <w:adjustRightInd w:val="0"/>
      <w:spacing w:before="100" w:beforeAutospacing="1" w:line="360" w:lineRule="exact"/>
      <w:contextualSpacing/>
      <w:outlineLvl w:val="1"/>
    </w:pPr>
    <w:rPr>
      <w:rFonts w:eastAsia="Times New Roman" w:cs="Arial"/>
      <w:b/>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rsid w:val="003C58C5"/>
    <w:pPr>
      <w:tabs>
        <w:tab w:val="left" w:pos="284"/>
      </w:tabs>
    </w:pPr>
    <w:rPr>
      <w:color w:val="000000"/>
      <w:sz w:val="22"/>
      <w:szCs w:val="22"/>
      <w:lang w:eastAsia="en-US"/>
    </w:rPr>
  </w:style>
  <w:style w:type="character" w:customStyle="1" w:styleId="Kop1Char">
    <w:name w:val="Kop 1 Char"/>
    <w:aliases w:val="Adres Char"/>
    <w:link w:val="Kop1"/>
    <w:uiPriority w:val="9"/>
    <w:rsid w:val="005039A0"/>
    <w:rPr>
      <w:rFonts w:ascii="Arial" w:eastAsia="Times New Roman" w:hAnsi="Arial" w:cs="Arial"/>
      <w:color w:val="000000"/>
      <w:sz w:val="24"/>
      <w:szCs w:val="32"/>
      <w:lang w:eastAsia="en-US"/>
    </w:rPr>
  </w:style>
  <w:style w:type="character" w:customStyle="1" w:styleId="Kop2Char">
    <w:name w:val="Kop 2 Char"/>
    <w:aliases w:val="Kop Char"/>
    <w:link w:val="Kop2"/>
    <w:uiPriority w:val="9"/>
    <w:rsid w:val="005039A0"/>
    <w:rPr>
      <w:rFonts w:ascii="Arial" w:eastAsia="Times New Roman" w:hAnsi="Arial" w:cs="Arial"/>
      <w:b/>
      <w:color w:val="000000"/>
      <w:sz w:val="24"/>
      <w:szCs w:val="26"/>
      <w:lang w:eastAsia="en-US"/>
    </w:rPr>
  </w:style>
  <w:style w:type="paragraph" w:styleId="Titel">
    <w:name w:val="Title"/>
    <w:aliases w:val="Tussenkop"/>
    <w:basedOn w:val="Standaard"/>
    <w:next w:val="Standaard"/>
    <w:link w:val="TitelChar"/>
    <w:uiPriority w:val="10"/>
    <w:qFormat/>
    <w:rsid w:val="00AF5580"/>
    <w:pPr>
      <w:contextualSpacing/>
    </w:pPr>
    <w:rPr>
      <w:rFonts w:eastAsia="Times New Roman" w:cs="Arial"/>
      <w:b/>
      <w:szCs w:val="56"/>
    </w:rPr>
  </w:style>
  <w:style w:type="character" w:customStyle="1" w:styleId="TitelChar">
    <w:name w:val="Titel Char"/>
    <w:aliases w:val="Tussenkop Char"/>
    <w:link w:val="Titel"/>
    <w:uiPriority w:val="10"/>
    <w:rsid w:val="00AF5580"/>
    <w:rPr>
      <w:rFonts w:ascii="Arial" w:eastAsia="Times New Roman" w:hAnsi="Arial" w:cs="Arial"/>
      <w:b/>
      <w:color w:val="000000"/>
      <w:sz w:val="22"/>
      <w:szCs w:val="56"/>
      <w:lang w:eastAsia="en-US"/>
    </w:rPr>
  </w:style>
  <w:style w:type="paragraph" w:styleId="Ondertitel">
    <w:name w:val="Subtitle"/>
    <w:aliases w:val="Locatie"/>
    <w:basedOn w:val="Standaard"/>
    <w:next w:val="Standaard"/>
    <w:link w:val="OndertitelChar"/>
    <w:uiPriority w:val="11"/>
    <w:qFormat/>
    <w:rsid w:val="00AF5580"/>
    <w:pPr>
      <w:numPr>
        <w:ilvl w:val="1"/>
      </w:numPr>
    </w:pPr>
    <w:rPr>
      <w:rFonts w:eastAsia="Times New Roman"/>
      <w:sz w:val="18"/>
    </w:rPr>
  </w:style>
  <w:style w:type="character" w:customStyle="1" w:styleId="OndertitelChar">
    <w:name w:val="Ondertitel Char"/>
    <w:aliases w:val="Locatie Char"/>
    <w:link w:val="Ondertitel"/>
    <w:uiPriority w:val="11"/>
    <w:rsid w:val="00AF5580"/>
    <w:rPr>
      <w:rFonts w:ascii="Arial" w:eastAsia="Times New Roman" w:hAnsi="Arial"/>
      <w:color w:val="000000"/>
      <w:sz w:val="18"/>
      <w:szCs w:val="22"/>
      <w:lang w:eastAsia="en-US"/>
    </w:rPr>
  </w:style>
  <w:style w:type="paragraph" w:styleId="Lijstalinea">
    <w:name w:val="List Paragraph"/>
    <w:basedOn w:val="Standaard"/>
    <w:uiPriority w:val="34"/>
    <w:rsid w:val="003C58C5"/>
    <w:pPr>
      <w:adjustRightInd w:val="0"/>
      <w:ind w:left="284"/>
    </w:pPr>
  </w:style>
  <w:style w:type="paragraph" w:customStyle="1" w:styleId="A04Plattetekst11">
    <w:name w:val="A_04_Platte tekst 11"/>
    <w:basedOn w:val="Standaard"/>
    <w:uiPriority w:val="99"/>
    <w:rsid w:val="00536D27"/>
    <w:pPr>
      <w:tabs>
        <w:tab w:val="clear" w:pos="284"/>
        <w:tab w:val="left" w:pos="283"/>
        <w:tab w:val="left" w:pos="567"/>
      </w:tabs>
      <w:autoSpaceDE w:val="0"/>
      <w:autoSpaceDN w:val="0"/>
      <w:adjustRightInd w:val="0"/>
      <w:spacing w:line="300" w:lineRule="atLeast"/>
      <w:textAlignment w:val="center"/>
    </w:pPr>
    <w:rPr>
      <w:rFonts w:cs="Ubuntu Light"/>
    </w:rPr>
  </w:style>
  <w:style w:type="paragraph" w:customStyle="1" w:styleId="A05Tussenkop">
    <w:name w:val="A_05_Tussenkop"/>
    <w:basedOn w:val="Standaard"/>
    <w:uiPriority w:val="99"/>
    <w:rsid w:val="00536D27"/>
    <w:pPr>
      <w:tabs>
        <w:tab w:val="clear" w:pos="284"/>
        <w:tab w:val="left" w:pos="170"/>
        <w:tab w:val="left" w:pos="283"/>
        <w:tab w:val="left" w:pos="567"/>
      </w:tabs>
      <w:autoSpaceDE w:val="0"/>
      <w:autoSpaceDN w:val="0"/>
      <w:adjustRightInd w:val="0"/>
      <w:spacing w:line="300" w:lineRule="atLeast"/>
      <w:textAlignment w:val="center"/>
    </w:pPr>
    <w:rPr>
      <w:rFonts w:ascii="Ubuntu Medium" w:hAnsi="Ubuntu Medium" w:cs="Ubuntu Medium"/>
      <w:sz w:val="26"/>
      <w:szCs w:val="26"/>
    </w:rPr>
  </w:style>
  <w:style w:type="paragraph" w:styleId="Koptekst">
    <w:name w:val="header"/>
    <w:basedOn w:val="Standaard"/>
    <w:link w:val="KoptekstChar"/>
    <w:uiPriority w:val="99"/>
    <w:unhideWhenUsed/>
    <w:rsid w:val="00536D27"/>
    <w:pPr>
      <w:tabs>
        <w:tab w:val="clear" w:pos="284"/>
        <w:tab w:val="center" w:pos="4536"/>
        <w:tab w:val="right" w:pos="9072"/>
      </w:tabs>
    </w:pPr>
  </w:style>
  <w:style w:type="character" w:customStyle="1" w:styleId="KoptekstChar">
    <w:name w:val="Koptekst Char"/>
    <w:link w:val="Koptekst"/>
    <w:uiPriority w:val="99"/>
    <w:rsid w:val="00536D27"/>
    <w:rPr>
      <w:rFonts w:ascii="Ubuntu Light" w:hAnsi="Ubuntu Light" w:cs="Arial"/>
      <w:sz w:val="22"/>
    </w:rPr>
  </w:style>
  <w:style w:type="paragraph" w:styleId="Voettekst">
    <w:name w:val="footer"/>
    <w:basedOn w:val="Standaard"/>
    <w:link w:val="VoettekstChar"/>
    <w:uiPriority w:val="99"/>
    <w:unhideWhenUsed/>
    <w:rsid w:val="00536D27"/>
    <w:pPr>
      <w:tabs>
        <w:tab w:val="clear" w:pos="284"/>
        <w:tab w:val="center" w:pos="4536"/>
        <w:tab w:val="right" w:pos="9072"/>
      </w:tabs>
    </w:pPr>
  </w:style>
  <w:style w:type="character" w:customStyle="1" w:styleId="VoettekstChar">
    <w:name w:val="Voettekst Char"/>
    <w:link w:val="Voettekst"/>
    <w:uiPriority w:val="99"/>
    <w:rsid w:val="00536D27"/>
    <w:rPr>
      <w:rFonts w:ascii="Ubuntu Light" w:hAnsi="Ubuntu Light" w:cs="Arial"/>
      <w:sz w:val="22"/>
    </w:rPr>
  </w:style>
  <w:style w:type="character" w:styleId="Paginanummer">
    <w:name w:val="page number"/>
    <w:basedOn w:val="Standaardalinea-lettertype"/>
    <w:uiPriority w:val="99"/>
    <w:semiHidden/>
    <w:unhideWhenUsed/>
    <w:rsid w:val="0098638A"/>
  </w:style>
  <w:style w:type="paragraph" w:customStyle="1" w:styleId="Kolomlinks">
    <w:name w:val="Kolom links"/>
    <w:basedOn w:val="Ondertitel"/>
    <w:rsid w:val="00A3735C"/>
    <w:pPr>
      <w:adjustRightInd w:val="0"/>
      <w:jc w:val="right"/>
    </w:pPr>
    <w:rPr>
      <w:lang w:val="en-US"/>
    </w:rPr>
  </w:style>
  <w:style w:type="paragraph" w:customStyle="1" w:styleId="Kenmerk">
    <w:name w:val="Kenmerk"/>
    <w:link w:val="KenmerkChar"/>
    <w:qFormat/>
    <w:rsid w:val="005039A0"/>
    <w:pPr>
      <w:adjustRightInd w:val="0"/>
      <w:snapToGrid w:val="0"/>
      <w:spacing w:line="260" w:lineRule="exact"/>
      <w:jc w:val="right"/>
    </w:pPr>
    <w:rPr>
      <w:rFonts w:ascii="Arial" w:eastAsia="Times New Roman" w:hAnsi="Arial"/>
      <w:color w:val="000000"/>
      <w:sz w:val="18"/>
      <w:szCs w:val="22"/>
      <w:lang w:eastAsia="en-US"/>
    </w:rPr>
  </w:style>
  <w:style w:type="character" w:customStyle="1" w:styleId="KenmerkChar">
    <w:name w:val="Kenmerk Char"/>
    <w:link w:val="Kenmerk"/>
    <w:rsid w:val="005039A0"/>
    <w:rPr>
      <w:rFonts w:ascii="Arial" w:eastAsia="Times New Roman" w:hAnsi="Arial"/>
      <w:color w:val="000000"/>
      <w:sz w:val="18"/>
      <w:szCs w:val="22"/>
      <w:lang w:eastAsia="en-US"/>
    </w:rPr>
  </w:style>
  <w:style w:type="paragraph" w:customStyle="1" w:styleId="Onderschrift">
    <w:name w:val="Onderschrift"/>
    <w:qFormat/>
    <w:rsid w:val="005039A0"/>
    <w:pPr>
      <w:tabs>
        <w:tab w:val="left" w:pos="284"/>
      </w:tabs>
      <w:spacing w:line="180" w:lineRule="exact"/>
    </w:pPr>
    <w:rPr>
      <w:rFonts w:ascii="Arial" w:eastAsia="Times New Roman" w:hAnsi="Arial"/>
      <w:color w:val="000000"/>
      <w:sz w:val="14"/>
      <w:szCs w:val="22"/>
      <w:lang w:eastAsia="en-US"/>
    </w:rPr>
  </w:style>
  <w:style w:type="paragraph" w:customStyle="1" w:styleId="Default">
    <w:name w:val="Default"/>
    <w:rsid w:val="002B6380"/>
    <w:pPr>
      <w:autoSpaceDE w:val="0"/>
      <w:autoSpaceDN w:val="0"/>
      <w:adjustRightInd w:val="0"/>
    </w:pPr>
    <w:rPr>
      <w:rFonts w:ascii="Arial" w:eastAsiaTheme="minorHAnsi" w:hAnsi="Arial" w:cs="Arial"/>
      <w:color w:val="000000"/>
      <w:sz w:val="24"/>
      <w:szCs w:val="24"/>
      <w:lang w:eastAsia="en-US"/>
    </w:rPr>
  </w:style>
  <w:style w:type="paragraph" w:customStyle="1" w:styleId="Alineanummering2">
    <w:name w:val="Alineanummering 2"/>
    <w:basedOn w:val="Standaard"/>
    <w:rsid w:val="002B6380"/>
    <w:pPr>
      <w:tabs>
        <w:tab w:val="clear" w:pos="284"/>
      </w:tabs>
      <w:suppressAutoHyphens w:val="0"/>
      <w:snapToGrid/>
      <w:spacing w:after="260" w:line="252" w:lineRule="auto"/>
    </w:pPr>
    <w:rPr>
      <w:rFonts w:eastAsia="Times New Roman" w:cs="Times New Roman"/>
      <w:color w:val="auto"/>
      <w:szCs w:val="20"/>
      <w:lang w:eastAsia="nl-NL"/>
    </w:rPr>
  </w:style>
  <w:style w:type="paragraph" w:customStyle="1" w:styleId="Opsommingsteken2">
    <w:name w:val="Opsommingsteken2"/>
    <w:basedOn w:val="Standaard"/>
    <w:rsid w:val="002B6380"/>
    <w:pPr>
      <w:numPr>
        <w:numId w:val="4"/>
      </w:numPr>
      <w:tabs>
        <w:tab w:val="clear" w:pos="284"/>
        <w:tab w:val="left" w:pos="1021"/>
        <w:tab w:val="left" w:pos="1446"/>
        <w:tab w:val="left" w:pos="2041"/>
        <w:tab w:val="left" w:pos="2466"/>
        <w:tab w:val="left" w:pos="2552"/>
        <w:tab w:val="left" w:pos="2977"/>
      </w:tabs>
      <w:suppressAutoHyphens w:val="0"/>
      <w:snapToGrid/>
      <w:spacing w:line="252" w:lineRule="auto"/>
    </w:pPr>
    <w:rPr>
      <w:rFonts w:eastAsia="Times New Roman" w:cs="Times New Roman"/>
      <w:color w:val="auto"/>
      <w:szCs w:val="20"/>
      <w:lang w:eastAsia="nl-NL"/>
    </w:rPr>
  </w:style>
  <w:style w:type="paragraph" w:styleId="Ballontekst">
    <w:name w:val="Balloon Text"/>
    <w:basedOn w:val="Standaard"/>
    <w:link w:val="BallontekstChar"/>
    <w:uiPriority w:val="99"/>
    <w:semiHidden/>
    <w:unhideWhenUsed/>
    <w:rsid w:val="00CB17AD"/>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B17AD"/>
    <w:rPr>
      <w:rFonts w:ascii="Tahoma" w:hAnsi="Tahoma" w:cs="Tahoma"/>
      <w:color w:val="00000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0FF2F-0E74-4056-AAD2-471BCE10C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982</Words>
  <Characters>5402</Characters>
  <Application>Microsoft Office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Wilgaerden</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Pieterse</dc:creator>
  <cp:lastModifiedBy>Ilona Pieterse</cp:lastModifiedBy>
  <cp:revision>2</cp:revision>
  <dcterms:created xsi:type="dcterms:W3CDTF">2020-03-17T11:22:00Z</dcterms:created>
  <dcterms:modified xsi:type="dcterms:W3CDTF">2020-03-17T11:22:00Z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okies">
    <vt:lpwstr/>
  </property>
  <property fmtid="{D5CDD505-2E9C-101B-9397-08002B2CF9AE}" pid="3" name="ignoresslcertificateproblems">
    <vt:lpwstr>0</vt:lpwstr>
  </property>
</Properties>
</file>